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D223" w14:textId="72D11F14" w:rsidR="00C15C27" w:rsidRPr="004F66DE" w:rsidRDefault="00C15C27" w:rsidP="004F66DE">
      <w:pPr>
        <w:spacing w:after="0" w:line="240" w:lineRule="auto"/>
        <w:rPr>
          <w:rFonts w:ascii="Century Gothic" w:hAnsi="Century Gothic"/>
          <w:b/>
        </w:rPr>
      </w:pPr>
      <w:r w:rsidRPr="00B93727">
        <w:rPr>
          <w:rFonts w:ascii="Century Gothic" w:hAnsi="Century Gothic"/>
          <w:b/>
        </w:rPr>
        <w:t>Ofício G</w:t>
      </w:r>
      <w:r w:rsidR="00816243" w:rsidRPr="00B93727">
        <w:rPr>
          <w:rFonts w:ascii="Century Gothic" w:hAnsi="Century Gothic"/>
          <w:b/>
        </w:rPr>
        <w:t>P</w:t>
      </w:r>
      <w:r w:rsidRPr="00B93727">
        <w:rPr>
          <w:rFonts w:ascii="Century Gothic" w:hAnsi="Century Gothic"/>
          <w:b/>
        </w:rPr>
        <w:t xml:space="preserve"> </w:t>
      </w:r>
      <w:r w:rsidR="00816243" w:rsidRPr="00B93727">
        <w:rPr>
          <w:rFonts w:ascii="Century Gothic" w:hAnsi="Century Gothic"/>
          <w:b/>
        </w:rPr>
        <w:t xml:space="preserve">nº </w:t>
      </w:r>
      <w:r w:rsidR="00627719" w:rsidRPr="00B93727">
        <w:rPr>
          <w:rFonts w:ascii="Century Gothic" w:hAnsi="Century Gothic"/>
          <w:b/>
        </w:rPr>
        <w:t>0</w:t>
      </w:r>
      <w:r w:rsidR="00B93727" w:rsidRPr="00B93727">
        <w:rPr>
          <w:rFonts w:ascii="Century Gothic" w:hAnsi="Century Gothic"/>
          <w:b/>
        </w:rPr>
        <w:t>59</w:t>
      </w:r>
      <w:r w:rsidRPr="00B93727">
        <w:rPr>
          <w:rFonts w:ascii="Century Gothic" w:hAnsi="Century Gothic"/>
          <w:b/>
        </w:rPr>
        <w:t>/202</w:t>
      </w:r>
      <w:r w:rsidR="00155DF9" w:rsidRPr="00B93727">
        <w:rPr>
          <w:rFonts w:ascii="Century Gothic" w:hAnsi="Century Gothic"/>
          <w:b/>
        </w:rPr>
        <w:t>3</w:t>
      </w:r>
    </w:p>
    <w:p w14:paraId="21343D3E" w14:textId="77777777" w:rsidR="00C15C27" w:rsidRPr="004F66DE" w:rsidRDefault="00C15C27" w:rsidP="004F66DE">
      <w:pPr>
        <w:spacing w:after="0" w:line="240" w:lineRule="auto"/>
        <w:rPr>
          <w:rFonts w:ascii="Century Gothic" w:hAnsi="Century Gothic"/>
          <w:b/>
        </w:rPr>
      </w:pPr>
    </w:p>
    <w:p w14:paraId="6C1E33A9" w14:textId="77777777" w:rsidR="00C15C27" w:rsidRPr="004F66DE" w:rsidRDefault="00C15C27" w:rsidP="004F66DE">
      <w:pPr>
        <w:spacing w:after="0" w:line="240" w:lineRule="auto"/>
        <w:rPr>
          <w:rFonts w:ascii="Century Gothic" w:hAnsi="Century Gothic"/>
          <w:b/>
        </w:rPr>
      </w:pPr>
    </w:p>
    <w:p w14:paraId="653A8BD7" w14:textId="53D9F233" w:rsidR="00C15C27" w:rsidRPr="004F66DE" w:rsidRDefault="00C15C27" w:rsidP="004F66DE">
      <w:pPr>
        <w:spacing w:after="0" w:line="240" w:lineRule="auto"/>
        <w:jc w:val="right"/>
        <w:rPr>
          <w:rFonts w:ascii="Century Gothic" w:hAnsi="Century Gothic"/>
          <w:i/>
          <w:snapToGrid w:val="0"/>
        </w:rPr>
      </w:pPr>
      <w:r w:rsidRPr="004F66DE">
        <w:rPr>
          <w:rFonts w:ascii="Century Gothic" w:hAnsi="Century Gothic"/>
          <w:i/>
          <w:snapToGrid w:val="0"/>
        </w:rPr>
        <w:t xml:space="preserve">Coronel Fabriciano, </w:t>
      </w:r>
      <w:r w:rsidR="00816243">
        <w:rPr>
          <w:rFonts w:ascii="Century Gothic" w:hAnsi="Century Gothic"/>
          <w:i/>
          <w:snapToGrid w:val="0"/>
        </w:rPr>
        <w:t xml:space="preserve">27 de setembro </w:t>
      </w:r>
      <w:r w:rsidRPr="004F66DE">
        <w:rPr>
          <w:rFonts w:ascii="Century Gothic" w:hAnsi="Century Gothic"/>
          <w:i/>
          <w:snapToGrid w:val="0"/>
        </w:rPr>
        <w:t>de</w:t>
      </w:r>
      <w:r w:rsidR="0091778F" w:rsidRPr="004F66DE">
        <w:rPr>
          <w:rFonts w:ascii="Century Gothic" w:hAnsi="Century Gothic"/>
          <w:i/>
          <w:snapToGrid w:val="0"/>
        </w:rPr>
        <w:t xml:space="preserve"> </w:t>
      </w:r>
      <w:r w:rsidRPr="004F66DE">
        <w:rPr>
          <w:rFonts w:ascii="Century Gothic" w:hAnsi="Century Gothic"/>
          <w:i/>
          <w:snapToGrid w:val="0"/>
        </w:rPr>
        <w:t>202</w:t>
      </w:r>
      <w:r w:rsidR="00155DF9" w:rsidRPr="004F66DE">
        <w:rPr>
          <w:rFonts w:ascii="Century Gothic" w:hAnsi="Century Gothic"/>
          <w:i/>
          <w:snapToGrid w:val="0"/>
        </w:rPr>
        <w:t>3</w:t>
      </w:r>
      <w:r w:rsidRPr="004F66DE">
        <w:rPr>
          <w:rFonts w:ascii="Century Gothic" w:hAnsi="Century Gothic"/>
          <w:i/>
          <w:snapToGrid w:val="0"/>
        </w:rPr>
        <w:t>.</w:t>
      </w:r>
    </w:p>
    <w:p w14:paraId="1213AD0C" w14:textId="77777777" w:rsidR="00C15C27" w:rsidRPr="004F66DE" w:rsidRDefault="00C15C27" w:rsidP="004F66DE">
      <w:pPr>
        <w:spacing w:after="0" w:line="240" w:lineRule="auto"/>
        <w:rPr>
          <w:rFonts w:ascii="Century Gothic" w:hAnsi="Century Gothic"/>
          <w:b/>
        </w:rPr>
      </w:pPr>
    </w:p>
    <w:p w14:paraId="60E721E1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47EA113E" w14:textId="7838593F" w:rsidR="00816243" w:rsidRDefault="00C15C27" w:rsidP="004F66DE">
      <w:pPr>
        <w:spacing w:after="0" w:line="240" w:lineRule="auto"/>
        <w:jc w:val="both"/>
        <w:rPr>
          <w:rFonts w:ascii="Century Gothic" w:hAnsi="Century Gothic"/>
          <w:b/>
          <w:bCs/>
          <w:bdr w:val="none" w:sz="0" w:space="0" w:color="auto" w:frame="1"/>
        </w:rPr>
      </w:pPr>
      <w:r w:rsidRPr="004F66DE">
        <w:rPr>
          <w:rFonts w:ascii="Century Gothic" w:hAnsi="Century Gothic"/>
          <w:b/>
        </w:rPr>
        <w:t>Assunto: Encaminha Projeto de Lei que d</w:t>
      </w:r>
      <w:r w:rsidRPr="004F66DE">
        <w:rPr>
          <w:rFonts w:ascii="Century Gothic" w:hAnsi="Century Gothic"/>
          <w:b/>
          <w:bCs/>
          <w:bdr w:val="none" w:sz="0" w:space="0" w:color="auto" w:frame="1"/>
        </w:rPr>
        <w:t xml:space="preserve">ispõe </w:t>
      </w:r>
      <w:r w:rsidR="0091778F" w:rsidRPr="004F66DE">
        <w:rPr>
          <w:rFonts w:ascii="Century Gothic" w:hAnsi="Century Gothic"/>
          <w:b/>
          <w:bCs/>
          <w:bdr w:val="none" w:sz="0" w:space="0" w:color="auto" w:frame="1"/>
        </w:rPr>
        <w:t xml:space="preserve">sobre a </w:t>
      </w:r>
      <w:r w:rsidR="00816243">
        <w:rPr>
          <w:rFonts w:ascii="Century Gothic" w:hAnsi="Century Gothic"/>
          <w:b/>
          <w:bCs/>
          <w:bdr w:val="none" w:sz="0" w:space="0" w:color="auto" w:frame="1"/>
        </w:rPr>
        <w:t>instituição do Programa Municipal de Recuperação Fiscal – REFIS 2023, com descontos de juros e multas para pagamento de créditos em favor do município, e dá outras providências.</w:t>
      </w:r>
    </w:p>
    <w:p w14:paraId="30CF2314" w14:textId="77777777" w:rsidR="00816243" w:rsidRDefault="00816243" w:rsidP="004F66DE">
      <w:pPr>
        <w:spacing w:after="0" w:line="240" w:lineRule="auto"/>
        <w:jc w:val="both"/>
        <w:rPr>
          <w:rFonts w:ascii="Century Gothic" w:hAnsi="Century Gothic"/>
          <w:b/>
          <w:bCs/>
          <w:bdr w:val="none" w:sz="0" w:space="0" w:color="auto" w:frame="1"/>
        </w:rPr>
      </w:pPr>
    </w:p>
    <w:p w14:paraId="46A049CD" w14:textId="790A7852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21B6E704" w14:textId="77777777" w:rsidR="0091778F" w:rsidRPr="004F66DE" w:rsidRDefault="0091778F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0E3C0D6D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Senhor Presidente,</w:t>
      </w:r>
    </w:p>
    <w:p w14:paraId="30DBBACE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789A511E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326D566" w14:textId="4B268AA7" w:rsidR="00C15C27" w:rsidRPr="004F66DE" w:rsidRDefault="00C15C27" w:rsidP="004F66DE">
      <w:pPr>
        <w:pStyle w:val="Corpodetexto"/>
        <w:spacing w:after="0"/>
        <w:ind w:firstLine="0"/>
        <w:rPr>
          <w:rFonts w:ascii="Century Gothic" w:hAnsi="Century Gothic" w:cs="Tahoma"/>
          <w:sz w:val="22"/>
          <w:szCs w:val="22"/>
          <w:shd w:val="clear" w:color="auto" w:fill="FFFFFF"/>
        </w:rPr>
      </w:pPr>
      <w:r w:rsidRPr="004F66DE">
        <w:rPr>
          <w:rFonts w:ascii="Century Gothic" w:hAnsi="Century Gothic" w:cs="Arial"/>
          <w:sz w:val="22"/>
          <w:szCs w:val="22"/>
        </w:rPr>
        <w:t xml:space="preserve">Encaminhamos projeto de lei para discussão e apreciação pelos ilustres Vereadores. Nos termos das justificativas anexas, esclarecemos que tal projeto versa sobre a </w:t>
      </w:r>
      <w:r w:rsidR="0091778F" w:rsidRPr="004F66DE">
        <w:rPr>
          <w:rFonts w:ascii="Century Gothic" w:hAnsi="Century Gothic" w:cs="Arial"/>
          <w:sz w:val="22"/>
          <w:szCs w:val="22"/>
        </w:rPr>
        <w:t xml:space="preserve">instituição do Programa </w:t>
      </w:r>
      <w:r w:rsidR="00816243">
        <w:rPr>
          <w:rFonts w:ascii="Century Gothic" w:hAnsi="Century Gothic" w:cs="Arial"/>
          <w:sz w:val="22"/>
          <w:szCs w:val="22"/>
        </w:rPr>
        <w:t>Municipal de Recuperação Fiscal – REFIS 2023</w:t>
      </w:r>
      <w:r w:rsidRPr="004F66DE">
        <w:rPr>
          <w:rFonts w:ascii="Century Gothic" w:hAnsi="Century Gothic"/>
          <w:bCs/>
          <w:sz w:val="22"/>
          <w:szCs w:val="22"/>
          <w:bdr w:val="none" w:sz="0" w:space="0" w:color="auto" w:frame="1"/>
          <w:lang w:eastAsia="pt-BR"/>
        </w:rPr>
        <w:t>.</w:t>
      </w:r>
    </w:p>
    <w:p w14:paraId="13D57A4E" w14:textId="77777777" w:rsidR="00C15C27" w:rsidRPr="004F66DE" w:rsidRDefault="00C15C27" w:rsidP="004F66DE">
      <w:pPr>
        <w:pStyle w:val="Corpodetexto"/>
        <w:spacing w:after="0"/>
        <w:ind w:firstLine="0"/>
        <w:rPr>
          <w:rFonts w:ascii="Century Gothic" w:hAnsi="Century Gothic" w:cs="Tahoma"/>
          <w:sz w:val="22"/>
          <w:szCs w:val="22"/>
          <w:shd w:val="clear" w:color="auto" w:fill="FFFFFF"/>
        </w:rPr>
      </w:pPr>
    </w:p>
    <w:p w14:paraId="7FC1CA6A" w14:textId="77777777" w:rsidR="001F4183" w:rsidRPr="004F66DE" w:rsidRDefault="001F4183" w:rsidP="004F66DE">
      <w:pPr>
        <w:pStyle w:val="Corpodetexto"/>
        <w:spacing w:after="0"/>
        <w:ind w:firstLine="0"/>
        <w:rPr>
          <w:rFonts w:ascii="Century Gothic" w:hAnsi="Century Gothic" w:cs="Tahoma"/>
          <w:sz w:val="22"/>
          <w:szCs w:val="22"/>
        </w:rPr>
      </w:pPr>
      <w:r w:rsidRPr="004F66DE">
        <w:rPr>
          <w:rFonts w:ascii="Century Gothic" w:hAnsi="Century Gothic" w:cs="Arial"/>
          <w:b/>
          <w:sz w:val="22"/>
          <w:szCs w:val="22"/>
          <w:u w:val="single"/>
        </w:rPr>
        <w:t>Solicitamos a URGÊNCIA na apreciação do presente Projeto de Lei, nos termos do artigo 30 da Lei Orgânica</w:t>
      </w:r>
      <w:r w:rsidRPr="004F66DE">
        <w:rPr>
          <w:rFonts w:ascii="Century Gothic" w:hAnsi="Century Gothic" w:cs="Arial"/>
          <w:b/>
          <w:sz w:val="22"/>
          <w:szCs w:val="22"/>
        </w:rPr>
        <w:t>.</w:t>
      </w:r>
    </w:p>
    <w:p w14:paraId="487F3AAB" w14:textId="77777777" w:rsidR="001F4183" w:rsidRPr="004F66DE" w:rsidRDefault="001F4183" w:rsidP="004F66DE">
      <w:pPr>
        <w:pStyle w:val="Corpodetexto"/>
        <w:spacing w:after="0"/>
        <w:ind w:firstLine="0"/>
        <w:rPr>
          <w:rFonts w:ascii="Century Gothic" w:hAnsi="Century Gothic" w:cs="Tahoma"/>
          <w:sz w:val="22"/>
          <w:szCs w:val="22"/>
          <w:shd w:val="clear" w:color="auto" w:fill="FFFFFF"/>
        </w:rPr>
      </w:pPr>
    </w:p>
    <w:p w14:paraId="53FA9D31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Agradecemos, desde já, o acolhimento da propositura do presente Projeto de Lei, nos colocando à disposição para os esclarecimentos que se fizerem necessários.</w:t>
      </w:r>
    </w:p>
    <w:p w14:paraId="506D504B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0CAE31E1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  <w:i/>
        </w:rPr>
      </w:pPr>
    </w:p>
    <w:p w14:paraId="11BC360B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  <w:i/>
        </w:rPr>
      </w:pPr>
    </w:p>
    <w:p w14:paraId="7C720B66" w14:textId="77777777" w:rsidR="00C15C27" w:rsidRPr="004F66DE" w:rsidRDefault="00C15C27" w:rsidP="004F66DE">
      <w:pPr>
        <w:spacing w:after="0" w:line="240" w:lineRule="auto"/>
        <w:jc w:val="center"/>
        <w:rPr>
          <w:rFonts w:ascii="Century Gothic" w:hAnsi="Century Gothic"/>
          <w:b/>
        </w:rPr>
      </w:pPr>
      <w:r w:rsidRPr="004F66DE">
        <w:rPr>
          <w:rFonts w:ascii="Century Gothic" w:hAnsi="Century Gothic"/>
          <w:b/>
        </w:rPr>
        <w:t>Marcos Vinicius da Silva Bizarro</w:t>
      </w:r>
    </w:p>
    <w:p w14:paraId="3E2C4C3B" w14:textId="77777777" w:rsidR="00C15C27" w:rsidRPr="004F66DE" w:rsidRDefault="00C15C27" w:rsidP="004F66DE">
      <w:pPr>
        <w:spacing w:after="0" w:line="240" w:lineRule="auto"/>
        <w:jc w:val="center"/>
        <w:rPr>
          <w:rFonts w:ascii="Century Gothic" w:hAnsi="Century Gothic"/>
          <w:b/>
        </w:rPr>
      </w:pPr>
      <w:r w:rsidRPr="004F66DE">
        <w:rPr>
          <w:rFonts w:ascii="Century Gothic" w:hAnsi="Century Gothic"/>
          <w:b/>
        </w:rPr>
        <w:t>Prefeito de Coronel Fabriciano</w:t>
      </w:r>
    </w:p>
    <w:p w14:paraId="447536CB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5FC3EEE6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7AB0CFA2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6C1A7123" w14:textId="77777777" w:rsidR="00C15C27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20A20D73" w14:textId="77777777" w:rsidR="00816243" w:rsidRDefault="00816243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03EAB405" w14:textId="77777777" w:rsidR="00816243" w:rsidRDefault="00816243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16AE1CD9" w14:textId="77777777" w:rsidR="00816243" w:rsidRDefault="00816243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309575FE" w14:textId="77777777" w:rsidR="00816243" w:rsidRDefault="00816243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5E08E2FB" w14:textId="77777777" w:rsidR="00816243" w:rsidRDefault="00816243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15F895BF" w14:textId="77777777" w:rsidR="00816243" w:rsidRPr="004F66DE" w:rsidRDefault="00816243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4D732C26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56717EF3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5B20259D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7B4FE31B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</w:p>
    <w:p w14:paraId="42C8724D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  <w:r w:rsidRPr="004F66DE">
        <w:rPr>
          <w:rFonts w:ascii="Century Gothic" w:hAnsi="Century Gothic"/>
          <w:b/>
        </w:rPr>
        <w:t>Exmo. Sr.</w:t>
      </w:r>
    </w:p>
    <w:p w14:paraId="1ED5D89B" w14:textId="77777777" w:rsidR="00C15C27" w:rsidRPr="004F66DE" w:rsidRDefault="00624A6A" w:rsidP="004F66DE">
      <w:pPr>
        <w:spacing w:after="0" w:line="240" w:lineRule="auto"/>
        <w:jc w:val="both"/>
        <w:rPr>
          <w:rFonts w:ascii="Century Gothic" w:hAnsi="Century Gothic"/>
          <w:b/>
        </w:rPr>
      </w:pPr>
      <w:r w:rsidRPr="004F66DE">
        <w:rPr>
          <w:rFonts w:ascii="Century Gothic" w:hAnsi="Century Gothic"/>
          <w:b/>
        </w:rPr>
        <w:t>Luciano Lugão da Silva</w:t>
      </w:r>
    </w:p>
    <w:p w14:paraId="0CE3639D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  <w:r w:rsidRPr="004F66DE">
        <w:rPr>
          <w:rFonts w:ascii="Century Gothic" w:hAnsi="Century Gothic"/>
          <w:b/>
        </w:rPr>
        <w:t>DD. Presidente da Câmara Municipal</w:t>
      </w:r>
    </w:p>
    <w:p w14:paraId="0A714572" w14:textId="77777777" w:rsidR="00C15C27" w:rsidRPr="004F66DE" w:rsidRDefault="00C15C27" w:rsidP="004F66DE">
      <w:pPr>
        <w:spacing w:after="0" w:line="240" w:lineRule="auto"/>
        <w:jc w:val="both"/>
        <w:rPr>
          <w:rFonts w:ascii="Century Gothic" w:hAnsi="Century Gothic"/>
          <w:b/>
        </w:rPr>
      </w:pPr>
      <w:r w:rsidRPr="004F66DE">
        <w:rPr>
          <w:rFonts w:ascii="Century Gothic" w:hAnsi="Century Gothic"/>
          <w:b/>
        </w:rPr>
        <w:t>CORONEL FABRICIANO – MG</w:t>
      </w:r>
    </w:p>
    <w:p w14:paraId="3681DDDD" w14:textId="157F8A96" w:rsidR="00C15C27" w:rsidRPr="00EC1B50" w:rsidRDefault="00C15C27" w:rsidP="004F66DE">
      <w:pPr>
        <w:pStyle w:val="Ttulo1"/>
        <w:spacing w:before="0" w:beforeAutospacing="0" w:after="0" w:afterAutospacing="0"/>
        <w:jc w:val="center"/>
        <w:rPr>
          <w:rFonts w:ascii="Century Gothic" w:hAnsi="Century Gothic" w:cs="Tahoma"/>
          <w:sz w:val="28"/>
          <w:szCs w:val="22"/>
          <w:u w:val="single"/>
        </w:rPr>
      </w:pPr>
      <w:r w:rsidRPr="004F66DE">
        <w:rPr>
          <w:rFonts w:ascii="Century Gothic" w:hAnsi="Century Gothic" w:cs="Tahoma"/>
          <w:b w:val="0"/>
          <w:sz w:val="22"/>
          <w:szCs w:val="22"/>
          <w:u w:val="single"/>
        </w:rPr>
        <w:br w:type="page"/>
      </w:r>
      <w:r w:rsidR="00816243" w:rsidRPr="00EC1B50">
        <w:rPr>
          <w:rFonts w:ascii="Century Gothic" w:hAnsi="Century Gothic" w:cs="Tahoma"/>
          <w:sz w:val="28"/>
          <w:szCs w:val="22"/>
          <w:u w:val="single"/>
        </w:rPr>
        <w:lastRenderedPageBreak/>
        <w:t>JUSTIFICATIVA</w:t>
      </w:r>
    </w:p>
    <w:p w14:paraId="2F292AA6" w14:textId="77777777" w:rsidR="00C15C27" w:rsidRPr="004F66DE" w:rsidRDefault="00C15C27" w:rsidP="004F66DE">
      <w:pPr>
        <w:pStyle w:val="Corpodetexto"/>
        <w:spacing w:after="0"/>
        <w:ind w:firstLine="0"/>
        <w:rPr>
          <w:rFonts w:ascii="Century Gothic" w:hAnsi="Century Gothic" w:cs="Tahoma"/>
          <w:sz w:val="22"/>
          <w:szCs w:val="22"/>
        </w:rPr>
      </w:pPr>
    </w:p>
    <w:p w14:paraId="5955E118" w14:textId="2187FDA6" w:rsidR="00624A6A" w:rsidRPr="004F66DE" w:rsidRDefault="00C15C27" w:rsidP="004F66DE">
      <w:pPr>
        <w:spacing w:after="0" w:line="240" w:lineRule="auto"/>
        <w:jc w:val="both"/>
        <w:rPr>
          <w:rFonts w:ascii="Century Gothic" w:eastAsia="Calibri" w:hAnsi="Century Gothic"/>
          <w:b/>
        </w:rPr>
      </w:pPr>
      <w:r w:rsidRPr="004F66DE">
        <w:rPr>
          <w:rFonts w:ascii="Century Gothic" w:hAnsi="Century Gothic" w:cs="Tahoma"/>
        </w:rPr>
        <w:t xml:space="preserve">Submetemos à apreciação dessa Casa Legislativa, </w:t>
      </w:r>
      <w:r w:rsidRPr="004F66DE">
        <w:rPr>
          <w:rFonts w:ascii="Century Gothic" w:hAnsi="Century Gothic" w:cs="Tahoma"/>
          <w:b/>
          <w:u w:val="single"/>
        </w:rPr>
        <w:t>em caráter de urgência</w:t>
      </w:r>
      <w:r w:rsidRPr="004F66DE">
        <w:rPr>
          <w:rFonts w:ascii="Century Gothic" w:hAnsi="Century Gothic" w:cs="Tahoma"/>
          <w:b/>
        </w:rPr>
        <w:t>,</w:t>
      </w:r>
      <w:r w:rsidRPr="004F66DE">
        <w:rPr>
          <w:rFonts w:ascii="Century Gothic" w:hAnsi="Century Gothic" w:cs="Tahoma"/>
        </w:rPr>
        <w:t xml:space="preserve"> o presente Projeto de Lei</w:t>
      </w:r>
      <w:r w:rsidRPr="004F66DE">
        <w:rPr>
          <w:rFonts w:ascii="Century Gothic" w:hAnsi="Century Gothic" w:cs="Tahoma"/>
          <w:b/>
        </w:rPr>
        <w:t xml:space="preserve"> </w:t>
      </w:r>
      <w:r w:rsidRPr="004F66DE">
        <w:rPr>
          <w:rFonts w:ascii="Century Gothic" w:hAnsi="Century Gothic" w:cs="Tahoma"/>
        </w:rPr>
        <w:t xml:space="preserve">que </w:t>
      </w:r>
      <w:r w:rsidRPr="004F66DE">
        <w:rPr>
          <w:rFonts w:ascii="Century Gothic" w:hAnsi="Century Gothic" w:cs="Tahoma"/>
          <w:b/>
        </w:rPr>
        <w:t>“</w:t>
      </w:r>
      <w:r w:rsidR="0091778F" w:rsidRPr="004F66DE">
        <w:rPr>
          <w:rFonts w:ascii="Century Gothic" w:hAnsi="Century Gothic" w:cs="Tahoma"/>
          <w:b/>
        </w:rPr>
        <w:t xml:space="preserve">Institui </w:t>
      </w:r>
      <w:r w:rsidR="0091778F" w:rsidRPr="004F66DE">
        <w:rPr>
          <w:rFonts w:ascii="Century Gothic" w:hAnsi="Century Gothic"/>
          <w:b/>
          <w:bCs/>
          <w:bdr w:val="none" w:sz="0" w:space="0" w:color="auto" w:frame="1"/>
        </w:rPr>
        <w:t xml:space="preserve">o </w:t>
      </w:r>
      <w:r w:rsidR="0091778F" w:rsidRPr="004F66DE">
        <w:rPr>
          <w:rFonts w:ascii="Century Gothic" w:eastAsia="Calibri" w:hAnsi="Century Gothic"/>
          <w:b/>
          <w:iCs/>
        </w:rPr>
        <w:t xml:space="preserve">Programa </w:t>
      </w:r>
      <w:r w:rsidR="00816243">
        <w:rPr>
          <w:rFonts w:ascii="Century Gothic" w:eastAsia="Calibri" w:hAnsi="Century Gothic"/>
          <w:b/>
          <w:iCs/>
        </w:rPr>
        <w:t>Municipal de Recuperação Fiscal – REFIS 2023, com descontos de juros e multas para pagamento de créditos em favor do município, e dá outras providências.</w:t>
      </w:r>
      <w:r w:rsidR="00624A6A" w:rsidRPr="004F66DE">
        <w:rPr>
          <w:rFonts w:ascii="Century Gothic" w:eastAsia="Calibri" w:hAnsi="Century Gothic"/>
          <w:b/>
        </w:rPr>
        <w:t>”</w:t>
      </w:r>
    </w:p>
    <w:p w14:paraId="4EA937CD" w14:textId="77777777" w:rsidR="001F4183" w:rsidRPr="004F66DE" w:rsidRDefault="001F4183" w:rsidP="004F66DE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hAnsi="Century Gothic" w:cs="Arial"/>
          <w:lang w:eastAsia="zh-CN"/>
        </w:rPr>
      </w:pPr>
    </w:p>
    <w:p w14:paraId="2304858D" w14:textId="3B14856D" w:rsidR="00816243" w:rsidRPr="004F66DE" w:rsidRDefault="00816243" w:rsidP="00816243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O presente Projeto de Lei tem por objeto instituir o Programa de Recuperação Fiscal de Coronel Fabriciano – REFIS de 2023 para pagamento dos créditos </w:t>
      </w:r>
      <w:r>
        <w:rPr>
          <w:rFonts w:ascii="Century Gothic" w:hAnsi="Century Gothic"/>
        </w:rPr>
        <w:t xml:space="preserve">de natureza tributária ou não, </w:t>
      </w:r>
      <w:r w:rsidRPr="004F66DE">
        <w:rPr>
          <w:rFonts w:ascii="Century Gothic" w:hAnsi="Century Gothic"/>
        </w:rPr>
        <w:t>inscritos em dívida ativa de pessoas físicas ou jurídicas, de forma parcelada e com desconto nos acréscimos de juros e multa aplicados sobre os créditos devidos, mantendo-se inalterada a correção monetária.</w:t>
      </w:r>
    </w:p>
    <w:p w14:paraId="7F84373A" w14:textId="77777777" w:rsidR="00816243" w:rsidRPr="004F66DE" w:rsidRDefault="00816243" w:rsidP="00816243">
      <w:pPr>
        <w:spacing w:after="0" w:line="240" w:lineRule="auto"/>
        <w:jc w:val="both"/>
        <w:rPr>
          <w:rFonts w:ascii="Century Gothic" w:hAnsi="Century Gothic"/>
        </w:rPr>
      </w:pPr>
    </w:p>
    <w:p w14:paraId="0E47B771" w14:textId="7F69BE15" w:rsidR="00816243" w:rsidRPr="004F66DE" w:rsidRDefault="00816243" w:rsidP="0081624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Ju</w:t>
      </w:r>
      <w:r w:rsidRPr="004F66DE">
        <w:rPr>
          <w:rFonts w:ascii="Century Gothic" w:hAnsi="Century Gothic"/>
        </w:rPr>
        <w:t xml:space="preserve">stifica-se </w:t>
      </w:r>
      <w:r>
        <w:rPr>
          <w:rFonts w:ascii="Century Gothic" w:hAnsi="Century Gothic"/>
        </w:rPr>
        <w:t xml:space="preserve">a presente proposição na </w:t>
      </w:r>
      <w:r w:rsidRPr="004F66DE">
        <w:rPr>
          <w:rFonts w:ascii="Century Gothic" w:hAnsi="Century Gothic"/>
        </w:rPr>
        <w:t>necessidade de possibilitar a regularização de débitos fiscais, muitos deles levados a protesto e execução fiscal com baixa efetividade no retorno da receita aos cofres públicos. Salienta-se que tal medida possui caráter excepcional e temporário, e busca viabilizar significativa arrecadação de montante de créditos tributários que se reverterá em serviços públicos aos munícipes.</w:t>
      </w:r>
    </w:p>
    <w:p w14:paraId="31FFB3FF" w14:textId="77777777" w:rsidR="00816243" w:rsidRDefault="00816243" w:rsidP="004F66DE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hAnsi="Century Gothic" w:cs="Arial"/>
          <w:lang w:eastAsia="zh-CN"/>
        </w:rPr>
      </w:pPr>
    </w:p>
    <w:p w14:paraId="4B4C3409" w14:textId="77777777" w:rsidR="001F4183" w:rsidRPr="004F66DE" w:rsidRDefault="001F4183" w:rsidP="004F66DE">
      <w:pPr>
        <w:widowControl w:val="0"/>
        <w:spacing w:after="0" w:line="240" w:lineRule="auto"/>
        <w:jc w:val="both"/>
        <w:rPr>
          <w:rFonts w:ascii="Century Gothic" w:hAnsi="Century Gothic" w:cs="Tahoma"/>
        </w:rPr>
      </w:pPr>
      <w:r w:rsidRPr="004F66DE">
        <w:rPr>
          <w:rFonts w:ascii="Century Gothic" w:hAnsi="Century Gothic"/>
        </w:rPr>
        <w:t xml:space="preserve">Desta feita, considerando a relevância e o interesse público da matéria, </w:t>
      </w:r>
      <w:r w:rsidRPr="004F66DE">
        <w:rPr>
          <w:rFonts w:ascii="Century Gothic" w:hAnsi="Century Gothic"/>
          <w:b/>
          <w:u w:val="single"/>
        </w:rPr>
        <w:t>solicitamos URGÊNCIA na apreciação do presente Projeto de Lei, nos termos do artigo 30 da Lei Orgânica</w:t>
      </w:r>
      <w:r w:rsidRPr="004F66DE">
        <w:rPr>
          <w:rFonts w:ascii="Century Gothic" w:hAnsi="Century Gothic"/>
        </w:rPr>
        <w:t>, sendo o mesmo colocado em discussão por esta Casa Legislativa, com a sua consequente aprovação</w:t>
      </w:r>
      <w:r w:rsidRPr="004F66DE">
        <w:rPr>
          <w:rFonts w:ascii="Century Gothic" w:hAnsi="Century Gothic" w:cs="Tahoma"/>
        </w:rPr>
        <w:t>.</w:t>
      </w:r>
    </w:p>
    <w:p w14:paraId="457525CB" w14:textId="77777777" w:rsidR="00C15C27" w:rsidRPr="004F66DE" w:rsidRDefault="00C15C27" w:rsidP="004F66DE">
      <w:pPr>
        <w:pStyle w:val="Corpodetexto"/>
        <w:spacing w:after="0"/>
        <w:ind w:firstLine="0"/>
        <w:rPr>
          <w:rFonts w:ascii="Century Gothic" w:hAnsi="Century Gothic" w:cs="Tahoma"/>
          <w:sz w:val="22"/>
          <w:szCs w:val="22"/>
        </w:rPr>
      </w:pPr>
    </w:p>
    <w:p w14:paraId="3A37C57F" w14:textId="77777777" w:rsidR="00C15C27" w:rsidRPr="004F66DE" w:rsidRDefault="00C15C27" w:rsidP="004F66DE">
      <w:pPr>
        <w:pStyle w:val="Corpodetexto"/>
        <w:spacing w:after="0"/>
        <w:ind w:firstLine="0"/>
        <w:rPr>
          <w:rFonts w:ascii="Century Gothic" w:hAnsi="Century Gothic" w:cs="Tahoma"/>
          <w:sz w:val="22"/>
          <w:szCs w:val="22"/>
        </w:rPr>
      </w:pPr>
      <w:r w:rsidRPr="004F66DE">
        <w:rPr>
          <w:rFonts w:ascii="Century Gothic" w:hAnsi="Century Gothic" w:cs="Tahoma"/>
          <w:sz w:val="22"/>
          <w:szCs w:val="22"/>
        </w:rPr>
        <w:t>Atenciosamente,</w:t>
      </w:r>
    </w:p>
    <w:p w14:paraId="08A0706F" w14:textId="5EE653AE" w:rsidR="00C15C27" w:rsidRPr="004F66DE" w:rsidRDefault="00C15C27" w:rsidP="004F66DE">
      <w:pPr>
        <w:pStyle w:val="Corpodetexto"/>
        <w:spacing w:after="0"/>
        <w:ind w:firstLine="0"/>
        <w:rPr>
          <w:rFonts w:ascii="Century Gothic" w:hAnsi="Century Gothic" w:cs="Tahoma"/>
          <w:sz w:val="22"/>
          <w:szCs w:val="22"/>
        </w:rPr>
      </w:pPr>
    </w:p>
    <w:p w14:paraId="45251B78" w14:textId="77777777" w:rsidR="00797EE0" w:rsidRPr="004F66DE" w:rsidRDefault="00797EE0" w:rsidP="004F66DE">
      <w:pPr>
        <w:pStyle w:val="Corpodetexto"/>
        <w:spacing w:after="0"/>
        <w:ind w:firstLine="0"/>
        <w:rPr>
          <w:rFonts w:ascii="Century Gothic" w:hAnsi="Century Gothic" w:cs="Tahoma"/>
          <w:sz w:val="22"/>
          <w:szCs w:val="22"/>
        </w:rPr>
      </w:pPr>
    </w:p>
    <w:p w14:paraId="0E05F6E5" w14:textId="77777777" w:rsidR="00C15C27" w:rsidRPr="004F66DE" w:rsidRDefault="00C15C27" w:rsidP="004F66DE">
      <w:pPr>
        <w:pStyle w:val="Corpodetexto"/>
        <w:spacing w:after="0"/>
        <w:ind w:firstLine="0"/>
        <w:rPr>
          <w:rFonts w:ascii="Century Gothic" w:hAnsi="Century Gothic" w:cs="Tahoma"/>
          <w:sz w:val="22"/>
          <w:szCs w:val="22"/>
        </w:rPr>
      </w:pPr>
    </w:p>
    <w:p w14:paraId="15DD54E2" w14:textId="77777777" w:rsidR="00C15C27" w:rsidRPr="004F66DE" w:rsidRDefault="00C15C27" w:rsidP="004F66DE">
      <w:pPr>
        <w:pStyle w:val="Corpodetexto"/>
        <w:spacing w:after="0"/>
        <w:ind w:firstLine="0"/>
        <w:jc w:val="center"/>
        <w:rPr>
          <w:rFonts w:ascii="Century Gothic" w:hAnsi="Century Gothic" w:cs="Tahoma"/>
          <w:sz w:val="22"/>
          <w:szCs w:val="22"/>
        </w:rPr>
      </w:pPr>
      <w:r w:rsidRPr="004F66DE">
        <w:rPr>
          <w:rFonts w:ascii="Century Gothic" w:hAnsi="Century Gothic" w:cs="Tahoma"/>
          <w:b/>
          <w:bCs/>
          <w:color w:val="000000"/>
          <w:sz w:val="22"/>
          <w:szCs w:val="22"/>
        </w:rPr>
        <w:t>Marcos Vinícius da Silva Bizarro</w:t>
      </w:r>
    </w:p>
    <w:p w14:paraId="670E2396" w14:textId="77777777" w:rsidR="00C15C27" w:rsidRPr="004F66DE" w:rsidRDefault="00C15C27" w:rsidP="004F66DE">
      <w:pPr>
        <w:spacing w:after="0" w:line="240" w:lineRule="auto"/>
        <w:jc w:val="center"/>
        <w:rPr>
          <w:rFonts w:ascii="Century Gothic" w:hAnsi="Century Gothic" w:cs="Tahoma"/>
          <w:b/>
        </w:rPr>
      </w:pPr>
      <w:r w:rsidRPr="004F66DE">
        <w:rPr>
          <w:rFonts w:ascii="Century Gothic" w:hAnsi="Century Gothic"/>
          <w:b/>
        </w:rPr>
        <w:t>Prefeito de Coronel Fabriciano</w:t>
      </w:r>
      <w:r w:rsidRPr="004F66DE">
        <w:rPr>
          <w:rFonts w:ascii="Century Gothic" w:hAnsi="Century Gothic" w:cs="Tahoma"/>
          <w:b/>
        </w:rPr>
        <w:br w:type="page"/>
      </w:r>
    </w:p>
    <w:p w14:paraId="67ED6371" w14:textId="3A57B628" w:rsidR="00713042" w:rsidRPr="004F66DE" w:rsidRDefault="004F66DE" w:rsidP="004F66DE">
      <w:pPr>
        <w:spacing w:after="0" w:line="240" w:lineRule="auto"/>
        <w:jc w:val="center"/>
        <w:rPr>
          <w:rFonts w:ascii="Century Gothic" w:hAnsi="Century Gothic"/>
          <w:b/>
        </w:rPr>
      </w:pPr>
      <w:r w:rsidRPr="004F66DE">
        <w:rPr>
          <w:rFonts w:ascii="Century Gothic" w:hAnsi="Century Gothic"/>
          <w:b/>
        </w:rPr>
        <w:lastRenderedPageBreak/>
        <w:t xml:space="preserve">PROJETO DE </w:t>
      </w:r>
      <w:r w:rsidR="00713042" w:rsidRPr="004F66DE">
        <w:rPr>
          <w:rFonts w:ascii="Century Gothic" w:hAnsi="Century Gothic"/>
          <w:b/>
        </w:rPr>
        <w:t xml:space="preserve">LEI ______, DE </w:t>
      </w:r>
      <w:r w:rsidR="00211008">
        <w:rPr>
          <w:rFonts w:ascii="Century Gothic" w:hAnsi="Century Gothic"/>
          <w:b/>
        </w:rPr>
        <w:t xml:space="preserve">27 </w:t>
      </w:r>
      <w:r w:rsidR="00713042" w:rsidRPr="004F66DE">
        <w:rPr>
          <w:rFonts w:ascii="Century Gothic" w:hAnsi="Century Gothic"/>
          <w:b/>
        </w:rPr>
        <w:t>DE SETEMBRO DE 2023.</w:t>
      </w:r>
    </w:p>
    <w:p w14:paraId="190CD3AC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1C213D5C" w14:textId="77777777" w:rsidR="00713042" w:rsidRPr="004F66DE" w:rsidRDefault="00713042" w:rsidP="004F66DE">
      <w:pPr>
        <w:spacing w:after="0" w:line="240" w:lineRule="auto"/>
        <w:ind w:left="3402"/>
        <w:jc w:val="both"/>
        <w:rPr>
          <w:rFonts w:ascii="Century Gothic" w:hAnsi="Century Gothic"/>
          <w:b/>
        </w:rPr>
      </w:pPr>
      <w:r w:rsidRPr="004F66DE">
        <w:rPr>
          <w:rFonts w:ascii="Century Gothic" w:hAnsi="Century Gothic"/>
          <w:b/>
        </w:rPr>
        <w:t>INSTITUI O PROGRAMA MUNICIPAL DE RECUPERAÇÃO FISCAL – REFIS 2023, COM DESCONTOS DE JUROS E MULTAS PARA PAGAMENTO DE CRÉDITOS EM FAVOR DO MUNICÍPIO, E DÁ OUTRAS PROVIDÊNCIAS.</w:t>
      </w:r>
    </w:p>
    <w:p w14:paraId="423BBE06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3791165A" w14:textId="77777777" w:rsidR="004F66DE" w:rsidRPr="00CA2923" w:rsidRDefault="004F66DE" w:rsidP="004F66DE">
      <w:pPr>
        <w:spacing w:after="0" w:line="240" w:lineRule="auto"/>
        <w:jc w:val="both"/>
        <w:rPr>
          <w:rFonts w:ascii="Century Gothic" w:hAnsi="Century Gothic"/>
        </w:rPr>
      </w:pPr>
      <w:r w:rsidRPr="00CA2923">
        <w:rPr>
          <w:rFonts w:ascii="Century Gothic" w:hAnsi="Century Gothic"/>
        </w:rPr>
        <w:t xml:space="preserve">O Povo do Município de Coronel Fabriciano, por seus representantes na Câmara Municipal, </w:t>
      </w:r>
      <w:r w:rsidRPr="00CA2923">
        <w:rPr>
          <w:rFonts w:ascii="Century Gothic" w:hAnsi="Century Gothic"/>
          <w:b/>
        </w:rPr>
        <w:t xml:space="preserve">APROVA e eu, Prefeito Municipal, SANCIONO </w:t>
      </w:r>
      <w:r w:rsidRPr="00CA2923">
        <w:rPr>
          <w:rFonts w:ascii="Century Gothic" w:hAnsi="Century Gothic"/>
        </w:rPr>
        <w:t>a seguinte Lei:</w:t>
      </w:r>
    </w:p>
    <w:p w14:paraId="594FCD41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65820A62" w14:textId="01D03DC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Art. 1º</w:t>
      </w:r>
      <w:r w:rsidR="004F66D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Fica instituído o Programa de Recuperação Fiscal – REFIS, destinado a promover condições especiais para a quitação de dívidas e/ou débitos municipais de natureza tributária e não tributária, constituídos ou não, inscritos em dívida ativa, ajuizados ou a ajuizar, com exigibilidade suspensa ou não, inclusive os decorrentes de falta de recolhimento de valores retidos.</w:t>
      </w:r>
    </w:p>
    <w:p w14:paraId="48D52E4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355D9ACF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080C06">
        <w:rPr>
          <w:rFonts w:ascii="Century Gothic" w:hAnsi="Century Gothic"/>
          <w:b/>
        </w:rPr>
        <w:t xml:space="preserve">Parágrafo único. </w:t>
      </w:r>
      <w:r w:rsidRPr="004F66DE">
        <w:rPr>
          <w:rFonts w:ascii="Century Gothic" w:hAnsi="Century Gothic"/>
        </w:rPr>
        <w:t xml:space="preserve">Admite-se a adesão ao programa os contribuintes com créditos tributários e parcelamentos ativos ou rescindidos. </w:t>
      </w:r>
    </w:p>
    <w:p w14:paraId="6308CD71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63BE4483" w14:textId="2CDEA8C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Art. 2º</w:t>
      </w:r>
      <w:r w:rsidR="004F66D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  <w:b/>
        </w:rPr>
        <w:t xml:space="preserve"> </w:t>
      </w:r>
      <w:r w:rsidRPr="004F66DE">
        <w:rPr>
          <w:rFonts w:ascii="Century Gothic" w:hAnsi="Century Gothic"/>
        </w:rPr>
        <w:t>O Programa de Recuperação Fiscal – REFIS instituído por esta Lei terá vigência a partir da data da sua publicação, com duração até 22 de dezembro de 2023.</w:t>
      </w:r>
    </w:p>
    <w:p w14:paraId="155734F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4D981710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  <w:i/>
        </w:rPr>
      </w:pPr>
      <w:r w:rsidRPr="00080C06">
        <w:rPr>
          <w:rFonts w:ascii="Century Gothic" w:hAnsi="Century Gothic"/>
          <w:b/>
        </w:rPr>
        <w:t xml:space="preserve">Parágrafo único. </w:t>
      </w:r>
      <w:r w:rsidRPr="004F66DE">
        <w:rPr>
          <w:rFonts w:ascii="Century Gothic" w:hAnsi="Century Gothic"/>
        </w:rPr>
        <w:t xml:space="preserve">O requerimento de adesão ao programa poderá ser formalizado até a data mencionada no </w:t>
      </w:r>
      <w:r w:rsidRPr="004F66DE">
        <w:rPr>
          <w:rFonts w:ascii="Century Gothic" w:hAnsi="Century Gothic"/>
          <w:i/>
        </w:rPr>
        <w:t xml:space="preserve">caput. </w:t>
      </w:r>
    </w:p>
    <w:p w14:paraId="5EB99C26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0941FFBE" w14:textId="58156A30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Art. 3º</w:t>
      </w:r>
      <w:r w:rsidR="004F66D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Não serão incluídas no programa as referidas despesas:</w:t>
      </w:r>
    </w:p>
    <w:p w14:paraId="43FCD5CB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5A2A84F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I - custas processuais, honorários advocatícios e outras despesas judiciais;</w:t>
      </w:r>
    </w:p>
    <w:p w14:paraId="5C1FB730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47C39A22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II - custas cartorárias, no caso de valores protestados.</w:t>
      </w:r>
    </w:p>
    <w:p w14:paraId="35FCE132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415802A5" w14:textId="1C1D3878" w:rsidR="00713042" w:rsidRPr="004F66DE" w:rsidRDefault="00D32564" w:rsidP="004F66D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Parágrafo único. </w:t>
      </w:r>
      <w:r w:rsidR="00713042" w:rsidRPr="004F66DE">
        <w:rPr>
          <w:rFonts w:ascii="Century Gothic" w:hAnsi="Century Gothic"/>
        </w:rPr>
        <w:t xml:space="preserve">Será de responsabilidade dos contribuintes que aderirem ao programa a quitação das dívidas mencionadas </w:t>
      </w:r>
      <w:r>
        <w:rPr>
          <w:rFonts w:ascii="Century Gothic" w:hAnsi="Century Gothic"/>
        </w:rPr>
        <w:t>acima</w:t>
      </w:r>
      <w:r w:rsidR="00713042" w:rsidRPr="004F66DE">
        <w:rPr>
          <w:rFonts w:ascii="Century Gothic" w:hAnsi="Century Gothic"/>
        </w:rPr>
        <w:t>.</w:t>
      </w:r>
    </w:p>
    <w:p w14:paraId="686A58B8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2DA7072" w14:textId="4057232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Art. 4º</w:t>
      </w:r>
      <w:r w:rsidR="004F66D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Podem aderir ao REFIS, pessoas físicas ou jurídicas em débito com o Município, de natureza tributária ou não, além dos responsáveis tributários, sucessores e terceiros interessados, mediante apresentação do respectivo instrumento de procuração com outorga de poderes expressos pelo contribuinte e/ou responsável legal.</w:t>
      </w:r>
    </w:p>
    <w:p w14:paraId="2118AAF2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4A62BE1C" w14:textId="69EC54C6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Art. 5º</w:t>
      </w:r>
      <w:r w:rsidR="004F66D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  <w:b/>
        </w:rPr>
        <w:t xml:space="preserve"> </w:t>
      </w:r>
      <w:r w:rsidRPr="004F66DE">
        <w:rPr>
          <w:rFonts w:ascii="Century Gothic" w:hAnsi="Century Gothic"/>
        </w:rPr>
        <w:t xml:space="preserve">O ingresso ao REFIS dar-se-á por opção do contribuinte/devedor, do responsável por substituição, do terceiro interessado ou de seus sucessores, presencialmente na sede da Prefeitura Municipal, ou por solicitação formalizada no endereço de </w:t>
      </w:r>
      <w:proofErr w:type="spellStart"/>
      <w:r w:rsidRPr="004F66DE">
        <w:rPr>
          <w:rFonts w:ascii="Century Gothic" w:hAnsi="Century Gothic"/>
        </w:rPr>
        <w:t>email</w:t>
      </w:r>
      <w:proofErr w:type="spellEnd"/>
      <w:r w:rsidRPr="004F66DE">
        <w:rPr>
          <w:rFonts w:ascii="Century Gothic" w:hAnsi="Century Gothic"/>
        </w:rPr>
        <w:t xml:space="preserve"> “receita@fabriciano.mg.gov.br”.</w:t>
      </w:r>
    </w:p>
    <w:p w14:paraId="49241AD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0926FF81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lastRenderedPageBreak/>
        <w:t>Parágrafo único.</w:t>
      </w:r>
      <w:r w:rsidRPr="004F66DE">
        <w:rPr>
          <w:rFonts w:ascii="Century Gothic" w:hAnsi="Century Gothic"/>
        </w:rPr>
        <w:t xml:space="preserve"> No caso da solicitação formalizada por </w:t>
      </w:r>
      <w:proofErr w:type="spellStart"/>
      <w:r w:rsidRPr="004F66DE">
        <w:rPr>
          <w:rFonts w:ascii="Century Gothic" w:hAnsi="Century Gothic"/>
        </w:rPr>
        <w:t>email</w:t>
      </w:r>
      <w:proofErr w:type="spellEnd"/>
      <w:r w:rsidRPr="004F66DE">
        <w:rPr>
          <w:rFonts w:ascii="Century Gothic" w:hAnsi="Century Gothic"/>
        </w:rPr>
        <w:t>, o requerente deverá enviar os documentos devidamente assinados digitalmente com certificado digital, ou com reconhecimento de autenticidade em cartório.</w:t>
      </w:r>
    </w:p>
    <w:p w14:paraId="3824B754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7399E595" w14:textId="2A7D2651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Art. 6º</w:t>
      </w:r>
      <w:r w:rsidR="004F66D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Para aderir ao REFIS, o interessado deverá atender aos requisitos e condições estabelecidos nesta Lei.</w:t>
      </w:r>
    </w:p>
    <w:p w14:paraId="72097DB0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7127ACD0" w14:textId="0C32B1B5" w:rsidR="00713042" w:rsidRPr="004F66DE" w:rsidRDefault="004F66DE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§</w:t>
      </w:r>
      <w:r w:rsidR="00713042" w:rsidRPr="004F66DE">
        <w:rPr>
          <w:rFonts w:ascii="Century Gothic" w:hAnsi="Century Gothic"/>
          <w:b/>
        </w:rPr>
        <w:t>1º</w:t>
      </w:r>
      <w:r w:rsidRPr="004F66DE">
        <w:rPr>
          <w:rFonts w:ascii="Century Gothic" w:hAnsi="Century Gothic"/>
          <w:b/>
        </w:rPr>
        <w:t>.</w:t>
      </w:r>
      <w:r w:rsidR="00713042" w:rsidRPr="004F66DE">
        <w:rPr>
          <w:rFonts w:ascii="Century Gothic" w:hAnsi="Century Gothic"/>
        </w:rPr>
        <w:t xml:space="preserve"> As dívidas de natureza e origem diversas serão identificadas e consolidadas, isoladamente, para efeitos de amortização do parcelamento, mas agrupadas para fins de quitação.</w:t>
      </w:r>
    </w:p>
    <w:p w14:paraId="1A1DACB6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7F779369" w14:textId="27340755" w:rsidR="00713042" w:rsidRPr="004F66DE" w:rsidRDefault="004F66DE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§</w:t>
      </w:r>
      <w:r w:rsidR="00713042" w:rsidRPr="004F66DE">
        <w:rPr>
          <w:rFonts w:ascii="Century Gothic" w:hAnsi="Century Gothic"/>
          <w:b/>
        </w:rPr>
        <w:t>2º</w:t>
      </w:r>
      <w:r w:rsidRPr="004F66DE">
        <w:rPr>
          <w:rFonts w:ascii="Century Gothic" w:hAnsi="Century Gothic"/>
          <w:b/>
        </w:rPr>
        <w:t>.</w:t>
      </w:r>
      <w:r w:rsidR="00713042" w:rsidRPr="004F66DE">
        <w:rPr>
          <w:rFonts w:ascii="Century Gothic" w:hAnsi="Century Gothic"/>
        </w:rPr>
        <w:t xml:space="preserve"> Para pagamento à vista poderá ser emitida uma parcela única contendo os débitos específicos e individualizados. </w:t>
      </w:r>
    </w:p>
    <w:p w14:paraId="295F266C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4251B9B4" w14:textId="29B0E209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§3º</w:t>
      </w:r>
      <w:r w:rsidR="004F66DE" w:rsidRPr="004F66D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A renegociação inclui os débitos vencidos até a data de adesão ao Programa, ficando expressamente confessados pelo contribuinte, e, irretratáveis, para todos os fins legais.</w:t>
      </w:r>
    </w:p>
    <w:p w14:paraId="544DF845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4E3A4CA7" w14:textId="782E6361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§4º</w:t>
      </w:r>
      <w:r w:rsidR="004F66DE" w:rsidRPr="004F66D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O Termo de Confissão de Dívida Ativa assinado pelo devedor ou pelo terceiro interessado, caracteriza confissão extrajudicial do débito, irrevogável e irretratável nos termos dos artigos 389 e seguintes do Código de Processo Civil e dispositivos aplicáveis do Código Civil vigente, pelo que se constitui título executivo extrajudicial nos termos do artigo 784, III, do CPC.</w:t>
      </w:r>
    </w:p>
    <w:p w14:paraId="2D9B777D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4043C190" w14:textId="26A78072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Art. 7°</w:t>
      </w:r>
      <w:r w:rsidR="004F66D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Para o parcelamento dos débitos, o interessado deve informar se o usuário é o titular, procurador, inventariante/herdeiro ou sócio de pessoa jurídica, e apresentar os seguintes documentos:</w:t>
      </w:r>
    </w:p>
    <w:p w14:paraId="02659246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0DA93C8F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I - pessoa física: </w:t>
      </w:r>
    </w:p>
    <w:p w14:paraId="3084E51D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755645A0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a) documento de identidade e CPF; </w:t>
      </w:r>
    </w:p>
    <w:p w14:paraId="09B9FEE5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3F743CBB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b) comprovante de residência; </w:t>
      </w:r>
    </w:p>
    <w:p w14:paraId="694AABD8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70AF7C78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c) certidão de casamento; </w:t>
      </w:r>
    </w:p>
    <w:p w14:paraId="1747033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1A5396D3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d) certidão de óbito do sujeito passivo, termo de inventariante ou formal de partilha, caso o imóvel esteja titularizado por pessoa falecida; </w:t>
      </w:r>
    </w:p>
    <w:p w14:paraId="13CDCC76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92979FF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e) documento de propriedade ou posse do imóvel.  </w:t>
      </w:r>
    </w:p>
    <w:p w14:paraId="273A0F25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  <w:highlight w:val="yellow"/>
        </w:rPr>
      </w:pPr>
    </w:p>
    <w:p w14:paraId="7963BA4E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II - pessoa jurídica:</w:t>
      </w:r>
    </w:p>
    <w:p w14:paraId="01EF4790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399114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a) documento de inscrição no CNPJ;  </w:t>
      </w:r>
    </w:p>
    <w:p w14:paraId="323923A5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51940A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b) atos constitutivos com indicação do administrador e seus poderes de representação da sociedade;</w:t>
      </w:r>
    </w:p>
    <w:p w14:paraId="44D29DC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EFC14A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lastRenderedPageBreak/>
        <w:t xml:space="preserve">c) documentos de identificação e comprovante de residência do sócio administrador. </w:t>
      </w:r>
    </w:p>
    <w:p w14:paraId="07B1A623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453F412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III - representação por procuração: </w:t>
      </w:r>
    </w:p>
    <w:p w14:paraId="26B3C7CB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A0480ED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a) procuração por escritura pública ou particular, com poderes específicos para transigir, firmar compromissos, receber e dar quitação em nome do contribuinte ou representante legal, nos termos do § 1º, do art. 661, do Código Civil de 2002;</w:t>
      </w:r>
    </w:p>
    <w:p w14:paraId="79D2D731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28965D80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b) cópia dos documentos de identificação do outorgante e do outorgado;</w:t>
      </w:r>
    </w:p>
    <w:p w14:paraId="2B8DC427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78AADF09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c) comprovante de residência do outorgado.</w:t>
      </w:r>
    </w:p>
    <w:p w14:paraId="4E3B586D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5BC26B0" w14:textId="082383B0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A070C1">
        <w:rPr>
          <w:rFonts w:ascii="Century Gothic" w:hAnsi="Century Gothic"/>
          <w:b/>
        </w:rPr>
        <w:t>§1º</w:t>
      </w:r>
      <w:r w:rsidR="00A070C1" w:rsidRPr="00A070C1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Ao escolher uma das opções de negociação disponibilizadas, deverá o interessado: </w:t>
      </w:r>
    </w:p>
    <w:p w14:paraId="2E2506A7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D7D10E7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I - </w:t>
      </w:r>
      <w:proofErr w:type="gramStart"/>
      <w:r w:rsidRPr="004F66DE">
        <w:rPr>
          <w:rFonts w:ascii="Century Gothic" w:hAnsi="Century Gothic"/>
        </w:rPr>
        <w:t>preencher</w:t>
      </w:r>
      <w:proofErr w:type="gramEnd"/>
      <w:r w:rsidRPr="004F66DE">
        <w:rPr>
          <w:rFonts w:ascii="Century Gothic" w:hAnsi="Century Gothic"/>
        </w:rPr>
        <w:t xml:space="preserve"> o requerimento de desistência dos processos judiciais e/ou administrativos em que estejam sob discussão os débitos incluídos no programa, bem como a renúncia ao direito ao qual se funda a oposição no referido processo;</w:t>
      </w:r>
    </w:p>
    <w:p w14:paraId="21FE5EC3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36862772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II - ler e concordar com as cláusulas do Termo de Confissão de Dívida Ativa e firmar a sua assinatura.</w:t>
      </w:r>
    </w:p>
    <w:p w14:paraId="53A41AA0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99E60A3" w14:textId="1F5483B0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A070C1">
        <w:rPr>
          <w:rFonts w:ascii="Century Gothic" w:hAnsi="Century Gothic"/>
          <w:b/>
        </w:rPr>
        <w:t>§2º</w:t>
      </w:r>
      <w:r w:rsidR="00A070C1" w:rsidRPr="00A070C1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A adesão ao programa será confirmada com o pagamento à vista ou da primeira parcela.</w:t>
      </w:r>
    </w:p>
    <w:p w14:paraId="2BEE385D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6CF517E2" w14:textId="02F757BB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Art. 8°</w:t>
      </w:r>
      <w:r w:rsidR="004F66D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  <w:b/>
        </w:rPr>
        <w:t xml:space="preserve"> </w:t>
      </w:r>
      <w:r w:rsidRPr="004F66DE">
        <w:rPr>
          <w:rFonts w:ascii="Century Gothic" w:hAnsi="Century Gothic"/>
        </w:rPr>
        <w:t>Os descontos e remissões de juros e multas concedidos aos contribuintes que aderirem ao parcelamento especial previsto na presente Lei observarão as seguintes proporções:</w:t>
      </w:r>
    </w:p>
    <w:p w14:paraId="11A2199D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12BD4DB7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I - para pagamento integral à vista, em parcela única com vencimento para data não superior a 27/12/2023, o desconto será de 90% (noventa por cento) sobre o valor das multas moratórias e dos juros de mora; </w:t>
      </w:r>
    </w:p>
    <w:p w14:paraId="035B295F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B4EC45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II - para pagamento parcelado em até 06 (seis) prestações mensais, o desconto será de 75% (setenta e cinco por cento) sobre o valor das multas moratórias e dos juros de mora;</w:t>
      </w:r>
    </w:p>
    <w:p w14:paraId="77CF9C4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72ABBCC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III - para pagamento parcelado entre 07 (sete) e 12 (doze) prestações mensais, o desconto será de 50% (cinquenta por cento) sobre o valor das multas moratórias e dos juros de mora;</w:t>
      </w:r>
    </w:p>
    <w:p w14:paraId="41767F9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7A0A1846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IV - para pagamento parcelado entre 13 (treze) e 24 (vinte e quatro) prestações mensais, o desconto será de 30% (trinta por cento) sobre o valor das multas moratórias e dos juros de mora;</w:t>
      </w:r>
    </w:p>
    <w:p w14:paraId="705233C2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1C987CE9" w14:textId="5FC4560D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lastRenderedPageBreak/>
        <w:t>V - para pagamento parcelado entre 2</w:t>
      </w:r>
      <w:r w:rsidR="004C03CD">
        <w:rPr>
          <w:rFonts w:ascii="Century Gothic" w:hAnsi="Century Gothic"/>
        </w:rPr>
        <w:t>5</w:t>
      </w:r>
      <w:r w:rsidRPr="004F66DE">
        <w:rPr>
          <w:rFonts w:ascii="Century Gothic" w:hAnsi="Century Gothic"/>
        </w:rPr>
        <w:t xml:space="preserve"> (vinte </w:t>
      </w:r>
      <w:r w:rsidR="004C03CD">
        <w:rPr>
          <w:rFonts w:ascii="Century Gothic" w:hAnsi="Century Gothic"/>
        </w:rPr>
        <w:t>e cinco</w:t>
      </w:r>
      <w:r w:rsidRPr="004F66DE">
        <w:rPr>
          <w:rFonts w:ascii="Century Gothic" w:hAnsi="Century Gothic"/>
        </w:rPr>
        <w:t>) e 36 (trinta e seis) prestações mensais, o desconto será de 20% (vinte por cento) sobre o valor das multas moratórias e dos juros de mora.</w:t>
      </w:r>
    </w:p>
    <w:p w14:paraId="20FCAB9F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1850B65A" w14:textId="1CE39833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EC5B5E">
        <w:rPr>
          <w:rFonts w:ascii="Century Gothic" w:hAnsi="Century Gothic"/>
          <w:b/>
        </w:rPr>
        <w:t>§1°</w:t>
      </w:r>
      <w:r w:rsidR="00EC5B5E" w:rsidRPr="00EC5B5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Nos casos dos incisos II, III, IV e V, o parcelamento é condicionado ao pagamento de entrada nas seguintes proporções: </w:t>
      </w:r>
    </w:p>
    <w:p w14:paraId="6B704806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4D880A43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a) 20% (vinte por cento) para contribuintes que se tratem de pessoas físicas sem histórico de parcelamentos renegociados; </w:t>
      </w:r>
    </w:p>
    <w:p w14:paraId="76FE7E62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1C4371D6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b) 30% (trinta por cento) para contribuintes que se tratem de pessoas físicas com histórico de parcelamentos renegociados; </w:t>
      </w:r>
    </w:p>
    <w:p w14:paraId="6272D883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6AE8F526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c) 30% (trinta por cento) para contribuintes que se tratem de pessoas jurídicas sem histórico de parcelamentos renegociados; </w:t>
      </w:r>
    </w:p>
    <w:p w14:paraId="0611B1A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6FD967CC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d) 40% (quarenta por cento) para contribuintes que se tratem de pessoas jurídicas com histórico de parcelamentos renegociados.</w:t>
      </w:r>
    </w:p>
    <w:p w14:paraId="02700149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1DEE10E2" w14:textId="16373359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EC5B5E">
        <w:rPr>
          <w:rFonts w:ascii="Century Gothic" w:hAnsi="Century Gothic"/>
          <w:b/>
        </w:rPr>
        <w:t>§2º</w:t>
      </w:r>
      <w:r w:rsidR="00EC5B5E" w:rsidRPr="00EC5B5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Realizado o pagamento do valor de entrada nos casos referidos no parágrafo 1°, o contribuinte deverá solicitar a emissão das parcelas para o regular adimplemento através dos meios informados no artigo 5°. </w:t>
      </w:r>
    </w:p>
    <w:p w14:paraId="510A6CE5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18005FEA" w14:textId="0A2607F2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EC5B5E">
        <w:rPr>
          <w:rFonts w:ascii="Century Gothic" w:hAnsi="Century Gothic"/>
          <w:b/>
        </w:rPr>
        <w:t>§3°</w:t>
      </w:r>
      <w:r w:rsidR="00EC5B5E" w:rsidRPr="00EC5B5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O valor das parcelas do REFIS não poderá ser inferior ao equivalente a 50 (cinquenta) UPFCF quando o devedor </w:t>
      </w:r>
      <w:proofErr w:type="gramStart"/>
      <w:r w:rsidRPr="004F66DE">
        <w:rPr>
          <w:rFonts w:ascii="Century Gothic" w:hAnsi="Century Gothic"/>
        </w:rPr>
        <w:t>tratar-se</w:t>
      </w:r>
      <w:proofErr w:type="gramEnd"/>
      <w:r w:rsidRPr="004F66DE">
        <w:rPr>
          <w:rFonts w:ascii="Century Gothic" w:hAnsi="Century Gothic"/>
        </w:rPr>
        <w:t xml:space="preserve"> de pessoa física, e 115 (cento e quinze) UPFCF quando o devedor tratar-se de pessoa jurídica.</w:t>
      </w:r>
    </w:p>
    <w:p w14:paraId="616C5BDD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150D0E8C" w14:textId="6723D2F5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EC5B5E">
        <w:rPr>
          <w:rFonts w:ascii="Century Gothic" w:hAnsi="Century Gothic"/>
          <w:b/>
        </w:rPr>
        <w:t>§4°</w:t>
      </w:r>
      <w:r w:rsidR="00EC5B5E" w:rsidRPr="00EC5B5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O valor de cada parcela será obtido mediante a divisão do valor do débito consolidado, subtraído do valor da entrada pelo número de parcelas. </w:t>
      </w:r>
    </w:p>
    <w:p w14:paraId="30F3BB7F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  <w:highlight w:val="yellow"/>
        </w:rPr>
      </w:pPr>
    </w:p>
    <w:p w14:paraId="116CB82D" w14:textId="6461010E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Art. 9</w:t>
      </w:r>
      <w:r w:rsidR="00EC5B5E">
        <w:rPr>
          <w:rFonts w:ascii="Century Gothic" w:hAnsi="Century Gothic"/>
          <w:b/>
        </w:rPr>
        <w:t>º</w:t>
      </w:r>
      <w:r w:rsidRPr="004F66D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Sobre as parcelas pagas em atraso no REFIS, incidirão juros, multas e as demais penalidades previstas na legislação em vigor.</w:t>
      </w:r>
    </w:p>
    <w:p w14:paraId="12E2634D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1208495B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 xml:space="preserve">Art. 10. </w:t>
      </w:r>
      <w:r w:rsidRPr="004F66DE">
        <w:rPr>
          <w:rFonts w:ascii="Century Gothic" w:hAnsi="Century Gothic"/>
        </w:rPr>
        <w:t>O parcelamento será revogado automaticamente, independente de notificação:</w:t>
      </w:r>
    </w:p>
    <w:p w14:paraId="62F2ED5E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1C8909A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I - pelo atraso no pagamento de qualquer das parcelas, por prazo superior a 90 (noventa) dias da data do vencimento de qualquer parcela; </w:t>
      </w:r>
    </w:p>
    <w:p w14:paraId="5044826B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6F4C1D88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 xml:space="preserve">II - pelo não pagamento de 03 (três) parcelas consecutivas; </w:t>
      </w:r>
    </w:p>
    <w:p w14:paraId="49892853" w14:textId="77777777" w:rsidR="00816243" w:rsidRDefault="00816243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209A02A6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III - caso não seja promovida a desistência e expressa renúncia a qualquer defesa ou recurso administrativo ou judicial relacionado ao débito parcelado.</w:t>
      </w:r>
    </w:p>
    <w:p w14:paraId="4F644D41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55F4A43B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EC5B5E">
        <w:rPr>
          <w:rFonts w:ascii="Century Gothic" w:hAnsi="Century Gothic"/>
          <w:b/>
        </w:rPr>
        <w:t>Parágrafo único.</w:t>
      </w:r>
      <w:r w:rsidRPr="004F66DE">
        <w:rPr>
          <w:rFonts w:ascii="Century Gothic" w:hAnsi="Century Gothic"/>
        </w:rPr>
        <w:t xml:space="preserve"> A revogação do parcelamento implicará na exigência do saldo do débito, com a consequente cobrança pelas vias judicial ou extrajudicial, ou sua retomada, restabelecendo-se, em relação ao montante não pago, todos os acréscimos legais na forma da legislação aplicável.</w:t>
      </w:r>
    </w:p>
    <w:p w14:paraId="254D61AC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24A8CF17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 xml:space="preserve">Art. 11. </w:t>
      </w:r>
      <w:r w:rsidRPr="004F66DE">
        <w:rPr>
          <w:rFonts w:ascii="Century Gothic" w:hAnsi="Century Gothic"/>
        </w:rPr>
        <w:t>A adesão ao REFIS implica:</w:t>
      </w:r>
    </w:p>
    <w:p w14:paraId="7B1D6365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317B02D1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I - na confissão irrevogável e irretratável dos débitos, com reconhecimento expresso da certeza e liquidez do crédito correspondente, produzindo os efeitos previstos no art. 174, inciso IV, do Código Tributário Nacional;</w:t>
      </w:r>
    </w:p>
    <w:p w14:paraId="5727DFC5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2FC06C39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II - em expressa renúncia a qualquer defesa ou recurso administrativo ou judicial, bem como desistência dos já interpostos;</w:t>
      </w:r>
    </w:p>
    <w:p w14:paraId="04049084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3E28C835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</w:rPr>
        <w:t>III - aceitação plena e irretratável de todas as condições estabelecidas.</w:t>
      </w:r>
    </w:p>
    <w:p w14:paraId="3D957232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294AB2F2" w14:textId="56E0CCB4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EC5B5E">
        <w:rPr>
          <w:rFonts w:ascii="Century Gothic" w:hAnsi="Century Gothic"/>
          <w:b/>
        </w:rPr>
        <w:t>§1°</w:t>
      </w:r>
      <w:r w:rsidR="00EC5B5E" w:rsidRPr="00EC5B5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Ao aderir ao REFIS, em se tratando de débitos ajuizados, as eventuais penhoras e garantias efetivadas nos autos de execuções fiscais permanecerão à disposição do Juízo, até o pagamento integral do parcelamento.</w:t>
      </w:r>
    </w:p>
    <w:p w14:paraId="31BFAC08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213778A3" w14:textId="46E3CF1A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EC5B5E">
        <w:rPr>
          <w:rFonts w:ascii="Century Gothic" w:hAnsi="Century Gothic"/>
          <w:b/>
        </w:rPr>
        <w:t>§2°</w:t>
      </w:r>
      <w:r w:rsidR="00EC5B5E" w:rsidRPr="00EC5B5E">
        <w:rPr>
          <w:rFonts w:ascii="Century Gothic" w:hAnsi="Century Gothic"/>
          <w:b/>
        </w:rPr>
        <w:t>.</w:t>
      </w:r>
      <w:r w:rsidRPr="004F66DE">
        <w:rPr>
          <w:rFonts w:ascii="Century Gothic" w:hAnsi="Century Gothic"/>
        </w:rPr>
        <w:t xml:space="preserve"> Os benefícios concedidos por esta Lei não geram direitos à compensação ou restituição de quaisquer quantias pagas anteriormente ao início de sua vigência.</w:t>
      </w:r>
    </w:p>
    <w:p w14:paraId="681BD4DD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0EC1FF59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Art. 12.</w:t>
      </w:r>
      <w:r w:rsidRPr="004F66DE">
        <w:rPr>
          <w:rFonts w:ascii="Century Gothic" w:hAnsi="Century Gothic"/>
        </w:rPr>
        <w:t xml:space="preserve"> A adesão ao REFIS não impede que a exatidão dos valores das dívidas confessadas seja posteriormente revisada, por inexatidão apurada pelo Fisco Municipal para efeito de lançamento complementar, mediante a notificação da decisão ao contribuinte, nos moldes do art. 137 e seguintes do Código Tributário Municipal.</w:t>
      </w:r>
    </w:p>
    <w:p w14:paraId="436DC3BC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64FAEB4C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>Art. 13.</w:t>
      </w:r>
      <w:r w:rsidRPr="004F66DE">
        <w:rPr>
          <w:rFonts w:ascii="Century Gothic" w:hAnsi="Century Gothic"/>
        </w:rPr>
        <w:t xml:space="preserve"> A Secretaria de Governança Financeira e Orçamentária e a Procuradoria Geral do Município são os órgãos competentes para decidir sobre todos os atos relacionados à aplicação desta Lei.</w:t>
      </w:r>
    </w:p>
    <w:p w14:paraId="0921A0F3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6A2831B0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 xml:space="preserve">Art. 14. </w:t>
      </w:r>
      <w:r w:rsidRPr="004F66DE">
        <w:rPr>
          <w:rFonts w:ascii="Century Gothic" w:hAnsi="Century Gothic"/>
        </w:rPr>
        <w:t>O Programa de Recuperação Fiscal – REFIS deverá ter ampla divulgação de publicidade oportunizando a todos os devedores junto ao município o seu conhecimento.</w:t>
      </w:r>
    </w:p>
    <w:p w14:paraId="23071B9C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62BAEE03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  <w:r w:rsidRPr="004F66DE">
        <w:rPr>
          <w:rFonts w:ascii="Century Gothic" w:hAnsi="Century Gothic"/>
          <w:b/>
        </w:rPr>
        <w:t xml:space="preserve">Art. 15. </w:t>
      </w:r>
      <w:r w:rsidRPr="004F66DE">
        <w:rPr>
          <w:rFonts w:ascii="Century Gothic" w:hAnsi="Century Gothic"/>
        </w:rPr>
        <w:t>Esta Lei entra em vigor na data de sua publicação, revogando-se as disposições em contrário.</w:t>
      </w:r>
    </w:p>
    <w:p w14:paraId="3849C7BA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017FEDDC" w14:textId="0D461F48" w:rsidR="00713042" w:rsidRPr="00EC5B5E" w:rsidRDefault="00713042" w:rsidP="004F66DE">
      <w:pPr>
        <w:spacing w:after="0" w:line="240" w:lineRule="auto"/>
        <w:jc w:val="both"/>
        <w:rPr>
          <w:rFonts w:ascii="Century Gothic" w:hAnsi="Century Gothic"/>
          <w:i/>
        </w:rPr>
      </w:pPr>
      <w:r w:rsidRPr="00EC5B5E">
        <w:rPr>
          <w:rFonts w:ascii="Century Gothic" w:hAnsi="Century Gothic"/>
          <w:i/>
        </w:rPr>
        <w:t xml:space="preserve">Coronel Fabriciano, </w:t>
      </w:r>
      <w:r w:rsidR="00EC5B5E">
        <w:rPr>
          <w:rFonts w:ascii="Century Gothic" w:hAnsi="Century Gothic"/>
          <w:i/>
        </w:rPr>
        <w:t>27</w:t>
      </w:r>
      <w:r w:rsidRPr="00EC5B5E">
        <w:rPr>
          <w:rFonts w:ascii="Century Gothic" w:hAnsi="Century Gothic"/>
          <w:i/>
        </w:rPr>
        <w:t xml:space="preserve"> de setembro de 2023.</w:t>
      </w:r>
    </w:p>
    <w:p w14:paraId="23D4C8BF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2BDA2981" w14:textId="77777777" w:rsidR="00713042" w:rsidRPr="004F66DE" w:rsidRDefault="00713042" w:rsidP="004F66DE">
      <w:pPr>
        <w:spacing w:after="0" w:line="240" w:lineRule="auto"/>
        <w:jc w:val="both"/>
        <w:rPr>
          <w:rFonts w:ascii="Century Gothic" w:hAnsi="Century Gothic"/>
        </w:rPr>
      </w:pPr>
    </w:p>
    <w:p w14:paraId="0E55B167" w14:textId="77777777" w:rsidR="001629D6" w:rsidRPr="004F66DE" w:rsidRDefault="001629D6" w:rsidP="004F66DE">
      <w:pPr>
        <w:spacing w:after="0" w:line="240" w:lineRule="auto"/>
        <w:jc w:val="both"/>
        <w:textAlignment w:val="baseline"/>
        <w:rPr>
          <w:rFonts w:ascii="Century Gothic" w:hAnsi="Century Gothic"/>
        </w:rPr>
      </w:pPr>
    </w:p>
    <w:p w14:paraId="08836E19" w14:textId="77777777" w:rsidR="00C15C27" w:rsidRPr="004F66DE" w:rsidRDefault="00C15C27" w:rsidP="004F66DE">
      <w:pPr>
        <w:spacing w:after="0" w:line="240" w:lineRule="auto"/>
        <w:jc w:val="center"/>
        <w:textAlignment w:val="baseline"/>
        <w:rPr>
          <w:rFonts w:ascii="Century Gothic" w:hAnsi="Century Gothic"/>
          <w:b/>
        </w:rPr>
      </w:pPr>
      <w:r w:rsidRPr="004F66DE">
        <w:rPr>
          <w:rFonts w:ascii="Century Gothic" w:hAnsi="Century Gothic"/>
          <w:b/>
        </w:rPr>
        <w:t>Marcos Vinicius da Silva Bizarro</w:t>
      </w:r>
    </w:p>
    <w:p w14:paraId="352378F8" w14:textId="77777777" w:rsidR="00C15C27" w:rsidRPr="004F66DE" w:rsidRDefault="00C15C27" w:rsidP="004F66DE">
      <w:pPr>
        <w:spacing w:after="0" w:line="240" w:lineRule="auto"/>
        <w:jc w:val="center"/>
        <w:textAlignment w:val="baseline"/>
        <w:rPr>
          <w:rFonts w:ascii="Century Gothic" w:hAnsi="Century Gothic"/>
          <w:b/>
        </w:rPr>
      </w:pPr>
      <w:r w:rsidRPr="004F66DE">
        <w:rPr>
          <w:rFonts w:ascii="Century Gothic" w:hAnsi="Century Gothic"/>
          <w:b/>
        </w:rPr>
        <w:t>Prefeito de Coronel Fabriciano</w:t>
      </w:r>
    </w:p>
    <w:sectPr w:rsidR="00C15C27" w:rsidRPr="004F66DE" w:rsidSect="00816243">
      <w:headerReference w:type="default" r:id="rId8"/>
      <w:pgSz w:w="11906" w:h="16838"/>
      <w:pgMar w:top="184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0969" w14:textId="77777777" w:rsidR="0073275B" w:rsidRDefault="0073275B" w:rsidP="008F2A92">
      <w:pPr>
        <w:spacing w:after="0" w:line="240" w:lineRule="auto"/>
      </w:pPr>
      <w:r>
        <w:separator/>
      </w:r>
    </w:p>
  </w:endnote>
  <w:endnote w:type="continuationSeparator" w:id="0">
    <w:p w14:paraId="22E883BF" w14:textId="77777777" w:rsidR="0073275B" w:rsidRDefault="0073275B" w:rsidP="008F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FD76" w14:textId="77777777" w:rsidR="0073275B" w:rsidRDefault="0073275B" w:rsidP="008F2A92">
      <w:pPr>
        <w:spacing w:after="0" w:line="240" w:lineRule="auto"/>
      </w:pPr>
      <w:r>
        <w:separator/>
      </w:r>
    </w:p>
  </w:footnote>
  <w:footnote w:type="continuationSeparator" w:id="0">
    <w:p w14:paraId="41693331" w14:textId="77777777" w:rsidR="0073275B" w:rsidRDefault="0073275B" w:rsidP="008F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369E" w14:textId="77777777" w:rsidR="00A070C1" w:rsidRDefault="00A070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48632576" wp14:editId="1EA0F12B">
          <wp:simplePos x="0" y="0"/>
          <wp:positionH relativeFrom="margin">
            <wp:posOffset>-1080135</wp:posOffset>
          </wp:positionH>
          <wp:positionV relativeFrom="margin">
            <wp:posOffset>-1190625</wp:posOffset>
          </wp:positionV>
          <wp:extent cx="7574915" cy="10698480"/>
          <wp:effectExtent l="0" t="0" r="6985" b="7620"/>
          <wp:wrapNone/>
          <wp:docPr id="7" name="Imagem 7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915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733D"/>
    <w:multiLevelType w:val="hybridMultilevel"/>
    <w:tmpl w:val="86AE5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7729"/>
    <w:multiLevelType w:val="multilevel"/>
    <w:tmpl w:val="59A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145EF"/>
    <w:multiLevelType w:val="multilevel"/>
    <w:tmpl w:val="27FA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27EBA"/>
    <w:multiLevelType w:val="multilevel"/>
    <w:tmpl w:val="1568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D1DDC"/>
    <w:multiLevelType w:val="multilevel"/>
    <w:tmpl w:val="736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53384"/>
    <w:multiLevelType w:val="hybridMultilevel"/>
    <w:tmpl w:val="F506A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22E89"/>
    <w:multiLevelType w:val="multilevel"/>
    <w:tmpl w:val="ECD4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24321"/>
    <w:multiLevelType w:val="multilevel"/>
    <w:tmpl w:val="352A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49446B"/>
    <w:multiLevelType w:val="hybridMultilevel"/>
    <w:tmpl w:val="F63E6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37BF3"/>
    <w:multiLevelType w:val="hybridMultilevel"/>
    <w:tmpl w:val="CFCEA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36336"/>
    <w:multiLevelType w:val="hybridMultilevel"/>
    <w:tmpl w:val="96523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D1FB6"/>
    <w:multiLevelType w:val="hybridMultilevel"/>
    <w:tmpl w:val="6E727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C26EB"/>
    <w:multiLevelType w:val="hybridMultilevel"/>
    <w:tmpl w:val="73481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A7754"/>
    <w:multiLevelType w:val="hybridMultilevel"/>
    <w:tmpl w:val="5F746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E0492"/>
    <w:multiLevelType w:val="multilevel"/>
    <w:tmpl w:val="F500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B0CB4"/>
    <w:multiLevelType w:val="hybridMultilevel"/>
    <w:tmpl w:val="26C6C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45DD0"/>
    <w:multiLevelType w:val="hybridMultilevel"/>
    <w:tmpl w:val="7B366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F00DA"/>
    <w:multiLevelType w:val="multilevel"/>
    <w:tmpl w:val="8ED2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4A6E4F"/>
    <w:multiLevelType w:val="hybridMultilevel"/>
    <w:tmpl w:val="54C43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463873">
    <w:abstractNumId w:val="13"/>
  </w:num>
  <w:num w:numId="2" w16cid:durableId="317927889">
    <w:abstractNumId w:val="5"/>
  </w:num>
  <w:num w:numId="3" w16cid:durableId="1074468233">
    <w:abstractNumId w:val="12"/>
  </w:num>
  <w:num w:numId="4" w16cid:durableId="368188813">
    <w:abstractNumId w:val="0"/>
  </w:num>
  <w:num w:numId="5" w16cid:durableId="2092964662">
    <w:abstractNumId w:val="6"/>
  </w:num>
  <w:num w:numId="6" w16cid:durableId="1777821416">
    <w:abstractNumId w:val="1"/>
  </w:num>
  <w:num w:numId="7" w16cid:durableId="522980125">
    <w:abstractNumId w:val="3"/>
  </w:num>
  <w:num w:numId="8" w16cid:durableId="1995525995">
    <w:abstractNumId w:val="14"/>
  </w:num>
  <w:num w:numId="9" w16cid:durableId="1235319307">
    <w:abstractNumId w:val="4"/>
  </w:num>
  <w:num w:numId="10" w16cid:durableId="524945274">
    <w:abstractNumId w:val="7"/>
  </w:num>
  <w:num w:numId="11" w16cid:durableId="98838219">
    <w:abstractNumId w:val="8"/>
  </w:num>
  <w:num w:numId="12" w16cid:durableId="1196112927">
    <w:abstractNumId w:val="16"/>
  </w:num>
  <w:num w:numId="13" w16cid:durableId="79301492">
    <w:abstractNumId w:val="15"/>
  </w:num>
  <w:num w:numId="14" w16cid:durableId="1122043197">
    <w:abstractNumId w:val="10"/>
  </w:num>
  <w:num w:numId="15" w16cid:durableId="1609198820">
    <w:abstractNumId w:val="2"/>
  </w:num>
  <w:num w:numId="16" w16cid:durableId="559244366">
    <w:abstractNumId w:val="17"/>
  </w:num>
  <w:num w:numId="17" w16cid:durableId="373192653">
    <w:abstractNumId w:val="18"/>
  </w:num>
  <w:num w:numId="18" w16cid:durableId="1026754757">
    <w:abstractNumId w:val="11"/>
  </w:num>
  <w:num w:numId="19" w16cid:durableId="1763640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AB"/>
    <w:rsid w:val="00002080"/>
    <w:rsid w:val="00004DF5"/>
    <w:rsid w:val="00023408"/>
    <w:rsid w:val="000259A9"/>
    <w:rsid w:val="000348F1"/>
    <w:rsid w:val="00074BCD"/>
    <w:rsid w:val="0007674C"/>
    <w:rsid w:val="00077472"/>
    <w:rsid w:val="00080C06"/>
    <w:rsid w:val="0008269A"/>
    <w:rsid w:val="00085477"/>
    <w:rsid w:val="00085838"/>
    <w:rsid w:val="0008605B"/>
    <w:rsid w:val="000936A4"/>
    <w:rsid w:val="000A1407"/>
    <w:rsid w:val="000A1B0D"/>
    <w:rsid w:val="000C12AF"/>
    <w:rsid w:val="000D0346"/>
    <w:rsid w:val="000D1EAE"/>
    <w:rsid w:val="000E10FA"/>
    <w:rsid w:val="000E1948"/>
    <w:rsid w:val="000E3AD6"/>
    <w:rsid w:val="001025B6"/>
    <w:rsid w:val="00103303"/>
    <w:rsid w:val="00133465"/>
    <w:rsid w:val="00140DAC"/>
    <w:rsid w:val="00143ABF"/>
    <w:rsid w:val="00145915"/>
    <w:rsid w:val="0014785D"/>
    <w:rsid w:val="00153EF5"/>
    <w:rsid w:val="001548F0"/>
    <w:rsid w:val="00155DF9"/>
    <w:rsid w:val="00162721"/>
    <w:rsid w:val="001629D6"/>
    <w:rsid w:val="00163005"/>
    <w:rsid w:val="00166A66"/>
    <w:rsid w:val="00182BB6"/>
    <w:rsid w:val="00182DFE"/>
    <w:rsid w:val="00193AE4"/>
    <w:rsid w:val="001975A7"/>
    <w:rsid w:val="001975FC"/>
    <w:rsid w:val="001C5F99"/>
    <w:rsid w:val="001D7119"/>
    <w:rsid w:val="001E04C4"/>
    <w:rsid w:val="001E69DA"/>
    <w:rsid w:val="001E7C6C"/>
    <w:rsid w:val="001F4183"/>
    <w:rsid w:val="001F562D"/>
    <w:rsid w:val="001F7E41"/>
    <w:rsid w:val="0020433F"/>
    <w:rsid w:val="00206BBC"/>
    <w:rsid w:val="0021082E"/>
    <w:rsid w:val="00211008"/>
    <w:rsid w:val="0021137D"/>
    <w:rsid w:val="00223DF5"/>
    <w:rsid w:val="00230CC4"/>
    <w:rsid w:val="00244F6C"/>
    <w:rsid w:val="00244FD2"/>
    <w:rsid w:val="002453B4"/>
    <w:rsid w:val="002479EE"/>
    <w:rsid w:val="002528AC"/>
    <w:rsid w:val="00253E5B"/>
    <w:rsid w:val="00256722"/>
    <w:rsid w:val="00261E66"/>
    <w:rsid w:val="00270A92"/>
    <w:rsid w:val="00270B6B"/>
    <w:rsid w:val="002753DD"/>
    <w:rsid w:val="00276C0A"/>
    <w:rsid w:val="00280CC7"/>
    <w:rsid w:val="0028796F"/>
    <w:rsid w:val="002933AB"/>
    <w:rsid w:val="002977DF"/>
    <w:rsid w:val="002A23D3"/>
    <w:rsid w:val="002B1A50"/>
    <w:rsid w:val="002E7A89"/>
    <w:rsid w:val="002F2EEF"/>
    <w:rsid w:val="002F5F73"/>
    <w:rsid w:val="003038FE"/>
    <w:rsid w:val="00304989"/>
    <w:rsid w:val="00307E93"/>
    <w:rsid w:val="00317A2A"/>
    <w:rsid w:val="00330554"/>
    <w:rsid w:val="00334718"/>
    <w:rsid w:val="003419EC"/>
    <w:rsid w:val="00343328"/>
    <w:rsid w:val="00343C4C"/>
    <w:rsid w:val="0035144E"/>
    <w:rsid w:val="0035358C"/>
    <w:rsid w:val="00362B60"/>
    <w:rsid w:val="003676B2"/>
    <w:rsid w:val="0037515A"/>
    <w:rsid w:val="00387426"/>
    <w:rsid w:val="00390243"/>
    <w:rsid w:val="003A2C38"/>
    <w:rsid w:val="003A3CCC"/>
    <w:rsid w:val="003A44F2"/>
    <w:rsid w:val="003A60FE"/>
    <w:rsid w:val="003C35B5"/>
    <w:rsid w:val="003C7659"/>
    <w:rsid w:val="003D4AC6"/>
    <w:rsid w:val="003E068B"/>
    <w:rsid w:val="003F22A0"/>
    <w:rsid w:val="003F7944"/>
    <w:rsid w:val="00407C31"/>
    <w:rsid w:val="0041148E"/>
    <w:rsid w:val="004133ED"/>
    <w:rsid w:val="00426C7B"/>
    <w:rsid w:val="004326F2"/>
    <w:rsid w:val="00437404"/>
    <w:rsid w:val="00443DA4"/>
    <w:rsid w:val="004564B7"/>
    <w:rsid w:val="00456B54"/>
    <w:rsid w:val="004707F3"/>
    <w:rsid w:val="0047512D"/>
    <w:rsid w:val="00475C26"/>
    <w:rsid w:val="00481BE6"/>
    <w:rsid w:val="00487DC0"/>
    <w:rsid w:val="004A178B"/>
    <w:rsid w:val="004A37EE"/>
    <w:rsid w:val="004B23BC"/>
    <w:rsid w:val="004C03CD"/>
    <w:rsid w:val="004C1620"/>
    <w:rsid w:val="004C51CE"/>
    <w:rsid w:val="004D08E1"/>
    <w:rsid w:val="004F66DE"/>
    <w:rsid w:val="00500786"/>
    <w:rsid w:val="00502BE1"/>
    <w:rsid w:val="005066BD"/>
    <w:rsid w:val="0051092B"/>
    <w:rsid w:val="00513319"/>
    <w:rsid w:val="00516B31"/>
    <w:rsid w:val="00524C8E"/>
    <w:rsid w:val="005349D6"/>
    <w:rsid w:val="00536940"/>
    <w:rsid w:val="00550F41"/>
    <w:rsid w:val="00551202"/>
    <w:rsid w:val="005521EB"/>
    <w:rsid w:val="00563B1A"/>
    <w:rsid w:val="00572123"/>
    <w:rsid w:val="0058005C"/>
    <w:rsid w:val="00580143"/>
    <w:rsid w:val="005970D3"/>
    <w:rsid w:val="005A2426"/>
    <w:rsid w:val="005A2D7E"/>
    <w:rsid w:val="005A352E"/>
    <w:rsid w:val="005A3A26"/>
    <w:rsid w:val="005A7800"/>
    <w:rsid w:val="005B0886"/>
    <w:rsid w:val="005B107C"/>
    <w:rsid w:val="005B1227"/>
    <w:rsid w:val="005C017B"/>
    <w:rsid w:val="005D6E21"/>
    <w:rsid w:val="005E743E"/>
    <w:rsid w:val="005F1DAA"/>
    <w:rsid w:val="005F2130"/>
    <w:rsid w:val="005F55DA"/>
    <w:rsid w:val="00605155"/>
    <w:rsid w:val="00611780"/>
    <w:rsid w:val="00613FA6"/>
    <w:rsid w:val="0061570F"/>
    <w:rsid w:val="006173C9"/>
    <w:rsid w:val="00621788"/>
    <w:rsid w:val="00624A6A"/>
    <w:rsid w:val="00626C93"/>
    <w:rsid w:val="00627719"/>
    <w:rsid w:val="006354C4"/>
    <w:rsid w:val="00644271"/>
    <w:rsid w:val="00644CB8"/>
    <w:rsid w:val="00645202"/>
    <w:rsid w:val="00645C4E"/>
    <w:rsid w:val="00657447"/>
    <w:rsid w:val="00671766"/>
    <w:rsid w:val="006803D3"/>
    <w:rsid w:val="00690978"/>
    <w:rsid w:val="006936E4"/>
    <w:rsid w:val="00693B4A"/>
    <w:rsid w:val="00697A20"/>
    <w:rsid w:val="006A5897"/>
    <w:rsid w:val="006B04BD"/>
    <w:rsid w:val="006D5D84"/>
    <w:rsid w:val="006D72AD"/>
    <w:rsid w:val="006D7E73"/>
    <w:rsid w:val="006E0069"/>
    <w:rsid w:val="006E7BB2"/>
    <w:rsid w:val="006F37F1"/>
    <w:rsid w:val="00703D79"/>
    <w:rsid w:val="007047F6"/>
    <w:rsid w:val="007106A6"/>
    <w:rsid w:val="007108CD"/>
    <w:rsid w:val="00713042"/>
    <w:rsid w:val="007141EA"/>
    <w:rsid w:val="0072291D"/>
    <w:rsid w:val="007249FC"/>
    <w:rsid w:val="00724CC7"/>
    <w:rsid w:val="007259D3"/>
    <w:rsid w:val="0073275B"/>
    <w:rsid w:val="00733B97"/>
    <w:rsid w:val="00746108"/>
    <w:rsid w:val="007508CA"/>
    <w:rsid w:val="00753F30"/>
    <w:rsid w:val="00756E1A"/>
    <w:rsid w:val="00761B01"/>
    <w:rsid w:val="00765826"/>
    <w:rsid w:val="00777C25"/>
    <w:rsid w:val="007857FB"/>
    <w:rsid w:val="00790D6D"/>
    <w:rsid w:val="0079667C"/>
    <w:rsid w:val="00797988"/>
    <w:rsid w:val="00797EE0"/>
    <w:rsid w:val="007A043D"/>
    <w:rsid w:val="007A6513"/>
    <w:rsid w:val="007B2996"/>
    <w:rsid w:val="007B4208"/>
    <w:rsid w:val="007C1726"/>
    <w:rsid w:val="007D167D"/>
    <w:rsid w:val="007E1CCC"/>
    <w:rsid w:val="00802F5F"/>
    <w:rsid w:val="008039BC"/>
    <w:rsid w:val="0080639A"/>
    <w:rsid w:val="00815A0C"/>
    <w:rsid w:val="00815E7B"/>
    <w:rsid w:val="00816243"/>
    <w:rsid w:val="00817E02"/>
    <w:rsid w:val="00831759"/>
    <w:rsid w:val="008446EF"/>
    <w:rsid w:val="00847D4B"/>
    <w:rsid w:val="008511D0"/>
    <w:rsid w:val="00851BF9"/>
    <w:rsid w:val="00855647"/>
    <w:rsid w:val="00863E37"/>
    <w:rsid w:val="0086536D"/>
    <w:rsid w:val="00871953"/>
    <w:rsid w:val="008755CC"/>
    <w:rsid w:val="00885378"/>
    <w:rsid w:val="0089657C"/>
    <w:rsid w:val="008A34D7"/>
    <w:rsid w:val="008A3C98"/>
    <w:rsid w:val="008A3FC4"/>
    <w:rsid w:val="008A473A"/>
    <w:rsid w:val="008A6035"/>
    <w:rsid w:val="008A752F"/>
    <w:rsid w:val="008C45BB"/>
    <w:rsid w:val="008D7082"/>
    <w:rsid w:val="008E23CD"/>
    <w:rsid w:val="008F2A92"/>
    <w:rsid w:val="0090138F"/>
    <w:rsid w:val="009067D4"/>
    <w:rsid w:val="0091778F"/>
    <w:rsid w:val="009243DC"/>
    <w:rsid w:val="00924C5D"/>
    <w:rsid w:val="00932B0D"/>
    <w:rsid w:val="009335E7"/>
    <w:rsid w:val="00941021"/>
    <w:rsid w:val="0094202D"/>
    <w:rsid w:val="00974085"/>
    <w:rsid w:val="009903CC"/>
    <w:rsid w:val="009A5321"/>
    <w:rsid w:val="009B1349"/>
    <w:rsid w:val="009B1A88"/>
    <w:rsid w:val="009C5286"/>
    <w:rsid w:val="009C7B4F"/>
    <w:rsid w:val="009D5219"/>
    <w:rsid w:val="009F080C"/>
    <w:rsid w:val="009F296B"/>
    <w:rsid w:val="009F76A7"/>
    <w:rsid w:val="00A0641B"/>
    <w:rsid w:val="00A06D6B"/>
    <w:rsid w:val="00A070C1"/>
    <w:rsid w:val="00A10C69"/>
    <w:rsid w:val="00A17FD0"/>
    <w:rsid w:val="00A272E7"/>
    <w:rsid w:val="00A30F18"/>
    <w:rsid w:val="00A31B7A"/>
    <w:rsid w:val="00A37535"/>
    <w:rsid w:val="00A55EB0"/>
    <w:rsid w:val="00A61F90"/>
    <w:rsid w:val="00A766F5"/>
    <w:rsid w:val="00A81697"/>
    <w:rsid w:val="00A84704"/>
    <w:rsid w:val="00A84FD4"/>
    <w:rsid w:val="00A85256"/>
    <w:rsid w:val="00A9094E"/>
    <w:rsid w:val="00A9216B"/>
    <w:rsid w:val="00A9518E"/>
    <w:rsid w:val="00AB6630"/>
    <w:rsid w:val="00AC2F44"/>
    <w:rsid w:val="00AC4C6E"/>
    <w:rsid w:val="00AD11AA"/>
    <w:rsid w:val="00AE3AC1"/>
    <w:rsid w:val="00AE7059"/>
    <w:rsid w:val="00B00652"/>
    <w:rsid w:val="00B02C85"/>
    <w:rsid w:val="00B06B3A"/>
    <w:rsid w:val="00B277FE"/>
    <w:rsid w:val="00B27A1C"/>
    <w:rsid w:val="00B346EA"/>
    <w:rsid w:val="00B34C79"/>
    <w:rsid w:val="00B41589"/>
    <w:rsid w:val="00B44F5E"/>
    <w:rsid w:val="00B458A5"/>
    <w:rsid w:val="00B475CC"/>
    <w:rsid w:val="00B51C23"/>
    <w:rsid w:val="00B65501"/>
    <w:rsid w:val="00B73BA1"/>
    <w:rsid w:val="00B73F49"/>
    <w:rsid w:val="00B8283B"/>
    <w:rsid w:val="00B92865"/>
    <w:rsid w:val="00B93727"/>
    <w:rsid w:val="00B96A49"/>
    <w:rsid w:val="00B9712F"/>
    <w:rsid w:val="00BA34C5"/>
    <w:rsid w:val="00BA655F"/>
    <w:rsid w:val="00BC18E8"/>
    <w:rsid w:val="00BE11A3"/>
    <w:rsid w:val="00BE3D5E"/>
    <w:rsid w:val="00BE5756"/>
    <w:rsid w:val="00BF0179"/>
    <w:rsid w:val="00BF19E5"/>
    <w:rsid w:val="00C00DC9"/>
    <w:rsid w:val="00C05B2B"/>
    <w:rsid w:val="00C06B45"/>
    <w:rsid w:val="00C15C27"/>
    <w:rsid w:val="00C167A9"/>
    <w:rsid w:val="00C172A9"/>
    <w:rsid w:val="00C24BA3"/>
    <w:rsid w:val="00C31F86"/>
    <w:rsid w:val="00C3635D"/>
    <w:rsid w:val="00C37A0A"/>
    <w:rsid w:val="00C51835"/>
    <w:rsid w:val="00C72DD0"/>
    <w:rsid w:val="00C742E7"/>
    <w:rsid w:val="00C744BD"/>
    <w:rsid w:val="00C807F1"/>
    <w:rsid w:val="00C87A97"/>
    <w:rsid w:val="00C908A1"/>
    <w:rsid w:val="00CA1C9C"/>
    <w:rsid w:val="00CA1F00"/>
    <w:rsid w:val="00CA1F97"/>
    <w:rsid w:val="00CA276B"/>
    <w:rsid w:val="00CB1C6C"/>
    <w:rsid w:val="00CB2CEB"/>
    <w:rsid w:val="00CB3CDA"/>
    <w:rsid w:val="00CB59B2"/>
    <w:rsid w:val="00CD3FDB"/>
    <w:rsid w:val="00CE11F8"/>
    <w:rsid w:val="00CE2E10"/>
    <w:rsid w:val="00CE3007"/>
    <w:rsid w:val="00CE41D8"/>
    <w:rsid w:val="00CF203F"/>
    <w:rsid w:val="00D000EA"/>
    <w:rsid w:val="00D02CAC"/>
    <w:rsid w:val="00D0405C"/>
    <w:rsid w:val="00D11436"/>
    <w:rsid w:val="00D1544D"/>
    <w:rsid w:val="00D22716"/>
    <w:rsid w:val="00D32564"/>
    <w:rsid w:val="00D4045F"/>
    <w:rsid w:val="00D40DE4"/>
    <w:rsid w:val="00D477FD"/>
    <w:rsid w:val="00D547EB"/>
    <w:rsid w:val="00D54D2E"/>
    <w:rsid w:val="00D54F9E"/>
    <w:rsid w:val="00D61F4B"/>
    <w:rsid w:val="00D73D93"/>
    <w:rsid w:val="00D76B69"/>
    <w:rsid w:val="00D90D14"/>
    <w:rsid w:val="00D958C2"/>
    <w:rsid w:val="00DA3351"/>
    <w:rsid w:val="00DC2E59"/>
    <w:rsid w:val="00DC4E03"/>
    <w:rsid w:val="00DC6298"/>
    <w:rsid w:val="00DE2288"/>
    <w:rsid w:val="00E00B61"/>
    <w:rsid w:val="00E0634E"/>
    <w:rsid w:val="00E12751"/>
    <w:rsid w:val="00E15261"/>
    <w:rsid w:val="00E1765E"/>
    <w:rsid w:val="00E208AA"/>
    <w:rsid w:val="00E272B8"/>
    <w:rsid w:val="00E36932"/>
    <w:rsid w:val="00E409BC"/>
    <w:rsid w:val="00E46D8E"/>
    <w:rsid w:val="00E4766A"/>
    <w:rsid w:val="00E53952"/>
    <w:rsid w:val="00E57C57"/>
    <w:rsid w:val="00E607F9"/>
    <w:rsid w:val="00E62171"/>
    <w:rsid w:val="00E62A3D"/>
    <w:rsid w:val="00E633C7"/>
    <w:rsid w:val="00E65846"/>
    <w:rsid w:val="00E70C52"/>
    <w:rsid w:val="00E716DF"/>
    <w:rsid w:val="00E76AD8"/>
    <w:rsid w:val="00E81849"/>
    <w:rsid w:val="00E94001"/>
    <w:rsid w:val="00E95D54"/>
    <w:rsid w:val="00EA6F2B"/>
    <w:rsid w:val="00EC1B50"/>
    <w:rsid w:val="00EC5B5E"/>
    <w:rsid w:val="00ED1C2B"/>
    <w:rsid w:val="00ED2AD7"/>
    <w:rsid w:val="00ED50B9"/>
    <w:rsid w:val="00ED63EE"/>
    <w:rsid w:val="00EE4BAC"/>
    <w:rsid w:val="00EF7C49"/>
    <w:rsid w:val="00F012E6"/>
    <w:rsid w:val="00F015D0"/>
    <w:rsid w:val="00F02192"/>
    <w:rsid w:val="00F03FBF"/>
    <w:rsid w:val="00F06F9F"/>
    <w:rsid w:val="00F07CF6"/>
    <w:rsid w:val="00F1095A"/>
    <w:rsid w:val="00F11D9C"/>
    <w:rsid w:val="00F249B4"/>
    <w:rsid w:val="00F26733"/>
    <w:rsid w:val="00F307C9"/>
    <w:rsid w:val="00F322EE"/>
    <w:rsid w:val="00F33F27"/>
    <w:rsid w:val="00F43144"/>
    <w:rsid w:val="00F44440"/>
    <w:rsid w:val="00F57A4B"/>
    <w:rsid w:val="00F65657"/>
    <w:rsid w:val="00F7350D"/>
    <w:rsid w:val="00F7590A"/>
    <w:rsid w:val="00F84588"/>
    <w:rsid w:val="00F85AB5"/>
    <w:rsid w:val="00F905FF"/>
    <w:rsid w:val="00FA235D"/>
    <w:rsid w:val="00FA3436"/>
    <w:rsid w:val="00FA5D9A"/>
    <w:rsid w:val="00FB1EDA"/>
    <w:rsid w:val="00FB2EAB"/>
    <w:rsid w:val="00FB4089"/>
    <w:rsid w:val="00FC05FA"/>
    <w:rsid w:val="00FC51F9"/>
    <w:rsid w:val="00FC5DEF"/>
    <w:rsid w:val="00FE5975"/>
    <w:rsid w:val="00FE6FD1"/>
    <w:rsid w:val="00FE7AE6"/>
    <w:rsid w:val="00FF32F8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31573"/>
  <w15:docId w15:val="{2A58C57A-3D6C-4292-9938-FE1CF5AF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5D0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E621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3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52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2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F2A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F2A92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2A92"/>
  </w:style>
  <w:style w:type="paragraph" w:styleId="Rodap">
    <w:name w:val="footer"/>
    <w:basedOn w:val="Normal"/>
    <w:link w:val="RodapChar"/>
    <w:uiPriority w:val="99"/>
    <w:unhideWhenUsed/>
    <w:rsid w:val="008F2A92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2A92"/>
  </w:style>
  <w:style w:type="paragraph" w:styleId="SemEspaamento">
    <w:name w:val="No Spacing"/>
    <w:uiPriority w:val="1"/>
    <w:qFormat/>
    <w:rsid w:val="008F2A92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E621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6BBC"/>
    <w:pPr>
      <w:ind w:left="720"/>
      <w:contextualSpacing/>
    </w:pPr>
    <w:rPr>
      <w:rFonts w:eastAsia="Calibri"/>
      <w:lang w:eastAsia="en-US"/>
    </w:rPr>
  </w:style>
  <w:style w:type="paragraph" w:styleId="NormalWeb">
    <w:name w:val="Normal (Web)"/>
    <w:basedOn w:val="Normal"/>
    <w:uiPriority w:val="99"/>
    <w:unhideWhenUsed/>
    <w:rsid w:val="001F7E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1F7E41"/>
    <w:rPr>
      <w:b/>
      <w:bCs/>
    </w:rPr>
  </w:style>
  <w:style w:type="character" w:styleId="Hyperlink">
    <w:name w:val="Hyperlink"/>
    <w:uiPriority w:val="99"/>
    <w:unhideWhenUsed/>
    <w:rsid w:val="001F7E41"/>
    <w:rPr>
      <w:color w:val="0000FF"/>
      <w:u w:val="single"/>
    </w:rPr>
  </w:style>
  <w:style w:type="character" w:styleId="DefinioHTML">
    <w:name w:val="HTML Definition"/>
    <w:uiPriority w:val="99"/>
    <w:semiHidden/>
    <w:unhideWhenUsed/>
    <w:rsid w:val="006B04BD"/>
    <w:rPr>
      <w:i/>
      <w:iCs/>
    </w:rPr>
  </w:style>
  <w:style w:type="character" w:customStyle="1" w:styleId="Ttulo2Char">
    <w:name w:val="Título 2 Char"/>
    <w:link w:val="Ttulo2"/>
    <w:uiPriority w:val="9"/>
    <w:semiHidden/>
    <w:rsid w:val="00FA23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nfase">
    <w:name w:val="Emphasis"/>
    <w:uiPriority w:val="20"/>
    <w:qFormat/>
    <w:rsid w:val="00FA235D"/>
    <w:rPr>
      <w:i/>
      <w:iCs/>
    </w:rPr>
  </w:style>
  <w:style w:type="paragraph" w:customStyle="1" w:styleId="content-textcontainer">
    <w:name w:val="content-text__container"/>
    <w:basedOn w:val="Normal"/>
    <w:rsid w:val="00E12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margin">
    <w:name w:val="nomargin"/>
    <w:basedOn w:val="Normal"/>
    <w:rsid w:val="000A14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zvds">
    <w:name w:val="xzvds"/>
    <w:basedOn w:val="Normal"/>
    <w:rsid w:val="004A37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kif2">
    <w:name w:val="vkif2"/>
    <w:rsid w:val="004A37EE"/>
  </w:style>
  <w:style w:type="character" w:customStyle="1" w:styleId="Ttulo3Char">
    <w:name w:val="Título 3 Char"/>
    <w:link w:val="Ttulo3"/>
    <w:uiPriority w:val="9"/>
    <w:semiHidden/>
    <w:rsid w:val="009C52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aragraph">
    <w:name w:val="paragraph"/>
    <w:basedOn w:val="Normal"/>
    <w:uiPriority w:val="99"/>
    <w:semiHidden/>
    <w:rsid w:val="009C52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rsid w:val="00F7590A"/>
  </w:style>
  <w:style w:type="paragraph" w:customStyle="1" w:styleId="selectionshareable">
    <w:name w:val="selectionshareable"/>
    <w:basedOn w:val="Normal"/>
    <w:rsid w:val="00756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baccessibilityfontsize">
    <w:name w:val="sbaccessibilityfontsize"/>
    <w:basedOn w:val="Normal"/>
    <w:rsid w:val="00756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15C27"/>
    <w:pPr>
      <w:suppressAutoHyphens/>
      <w:spacing w:after="240" w:line="240" w:lineRule="auto"/>
      <w:ind w:firstLine="709"/>
      <w:jc w:val="both"/>
    </w:pPr>
    <w:rPr>
      <w:rFonts w:ascii="Times New Roman" w:eastAsia="Arial Unicode MS" w:hAnsi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15C27"/>
    <w:rPr>
      <w:rFonts w:ascii="Times New Roman" w:eastAsia="Arial Unicode MS" w:hAnsi="Times New Roman"/>
      <w:sz w:val="24"/>
      <w:szCs w:val="24"/>
      <w:lang w:eastAsia="zh-CN"/>
    </w:rPr>
  </w:style>
  <w:style w:type="paragraph" w:customStyle="1" w:styleId="centralizado">
    <w:name w:val="centralizado"/>
    <w:basedOn w:val="Corpodetexto"/>
    <w:rsid w:val="00C15C27"/>
    <w:pPr>
      <w:ind w:firstLine="0"/>
      <w:jc w:val="center"/>
    </w:pPr>
  </w:style>
  <w:style w:type="character" w:customStyle="1" w:styleId="PargrafodaListaChar">
    <w:name w:val="Parágrafo da Lista Char"/>
    <w:link w:val="PargrafodaLista"/>
    <w:uiPriority w:val="34"/>
    <w:locked/>
    <w:rsid w:val="00F57A4B"/>
    <w:rPr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694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694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9B49-D242-4530-B83C-F8226316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1930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Felipe Souza Rodrigues</dc:creator>
  <cp:lastModifiedBy>Neucy Gonçalves Faustino da Silva</cp:lastModifiedBy>
  <cp:revision>2</cp:revision>
  <cp:lastPrinted>2022-11-29T14:00:00Z</cp:lastPrinted>
  <dcterms:created xsi:type="dcterms:W3CDTF">2023-10-27T15:11:00Z</dcterms:created>
  <dcterms:modified xsi:type="dcterms:W3CDTF">2023-10-27T15:11:00Z</dcterms:modified>
</cp:coreProperties>
</file>