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68" w:rsidRDefault="000F4C68" w:rsidP="00D151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4C68" w:rsidRDefault="000F4C68" w:rsidP="00D151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2A43" w:rsidRPr="000F4C68" w:rsidRDefault="00D151AB" w:rsidP="00D151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4C68">
        <w:rPr>
          <w:rFonts w:ascii="Times New Roman" w:hAnsi="Times New Roman"/>
          <w:b/>
          <w:bCs/>
          <w:sz w:val="24"/>
          <w:szCs w:val="24"/>
        </w:rPr>
        <w:t>PROJETO DE LEI Nº 3.068</w:t>
      </w:r>
      <w:r w:rsidR="002E2A43" w:rsidRPr="000F4C68">
        <w:rPr>
          <w:rFonts w:ascii="Times New Roman" w:hAnsi="Times New Roman"/>
          <w:b/>
          <w:bCs/>
          <w:sz w:val="24"/>
          <w:szCs w:val="24"/>
        </w:rPr>
        <w:t>/</w:t>
      </w:r>
      <w:r w:rsidR="00FB7E1F" w:rsidRPr="000F4C68">
        <w:rPr>
          <w:rFonts w:ascii="Times New Roman" w:hAnsi="Times New Roman"/>
          <w:b/>
          <w:bCs/>
          <w:sz w:val="24"/>
          <w:szCs w:val="24"/>
        </w:rPr>
        <w:t>20</w:t>
      </w:r>
      <w:r w:rsidR="000A404B" w:rsidRPr="000F4C68">
        <w:rPr>
          <w:rFonts w:ascii="Times New Roman" w:hAnsi="Times New Roman"/>
          <w:b/>
          <w:bCs/>
          <w:sz w:val="24"/>
          <w:szCs w:val="24"/>
        </w:rPr>
        <w:t>20</w:t>
      </w:r>
    </w:p>
    <w:p w:rsidR="002E2A43" w:rsidRPr="000F4C68" w:rsidRDefault="002E2A43" w:rsidP="00D151AB">
      <w:pPr>
        <w:pStyle w:val="Recuodecorpodetexto"/>
        <w:spacing w:line="276" w:lineRule="auto"/>
        <w:ind w:left="4247"/>
        <w:jc w:val="both"/>
        <w:rPr>
          <w:rFonts w:ascii="Times New Roman" w:hAnsi="Times New Roman"/>
          <w:sz w:val="24"/>
          <w:szCs w:val="24"/>
        </w:rPr>
      </w:pPr>
    </w:p>
    <w:p w:rsidR="002E2A43" w:rsidRPr="000F4C68" w:rsidRDefault="000F4C68" w:rsidP="00D151AB">
      <w:pPr>
        <w:pStyle w:val="NormalWeb"/>
        <w:shd w:val="clear" w:color="auto" w:fill="FFFFFF"/>
        <w:spacing w:before="0" w:beforeAutospacing="0" w:after="0" w:afterAutospacing="0"/>
        <w:ind w:left="2124"/>
        <w:jc w:val="both"/>
        <w:rPr>
          <w:b/>
          <w:i/>
        </w:rPr>
      </w:pPr>
      <w:r w:rsidRPr="000F4C68">
        <w:rPr>
          <w:b/>
          <w:i/>
          <w:color w:val="000000"/>
          <w:shd w:val="clear" w:color="auto" w:fill="FFFFFF"/>
        </w:rPr>
        <w:t>“</w:t>
      </w:r>
      <w:r>
        <w:rPr>
          <w:b/>
        </w:rPr>
        <w:t>D</w:t>
      </w:r>
      <w:bookmarkStart w:id="0" w:name="_GoBack"/>
      <w:bookmarkEnd w:id="0"/>
      <w:r w:rsidRPr="000F4C68">
        <w:rPr>
          <w:b/>
        </w:rPr>
        <w:t>ispõe sobre a entrada gratuita para pessoas com necessidades especiais e seus acompanhantes em locais destinados a diversão, espetáculos teatrais e musicais, exibições cinematográficas, atrações ou eventos esportivos e artísticos em geral, e dá outras providências</w:t>
      </w:r>
      <w:r w:rsidRPr="000F4C68">
        <w:rPr>
          <w:b/>
          <w:i/>
          <w:color w:val="000000"/>
          <w:shd w:val="clear" w:color="auto" w:fill="FFFFFF"/>
        </w:rPr>
        <w:t>.”</w:t>
      </w:r>
    </w:p>
    <w:p w:rsidR="001E59E8" w:rsidRPr="000F4C68" w:rsidRDefault="001E59E8" w:rsidP="00D151A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C41D2F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Art. 1º Fica assegurada a presença e o acesso de pessoas com necessidades especiais </w:t>
      </w:r>
      <w:r w:rsidR="008D3F64" w:rsidRPr="000F4C68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8D3F64" w:rsidRPr="000F4C68">
        <w:rPr>
          <w:rFonts w:ascii="Times New Roman" w:hAnsi="Times New Roman"/>
          <w:sz w:val="24"/>
          <w:szCs w:val="24"/>
        </w:rPr>
        <w:t>e</w:t>
      </w:r>
      <w:proofErr w:type="spellEnd"/>
      <w:r w:rsidR="008D3F64" w:rsidRPr="000F4C68">
        <w:rPr>
          <w:rFonts w:ascii="Times New Roman" w:hAnsi="Times New Roman"/>
          <w:sz w:val="24"/>
          <w:szCs w:val="24"/>
        </w:rPr>
        <w:t xml:space="preserve"> seu acompanhante </w:t>
      </w:r>
      <w:r w:rsidRPr="000F4C68">
        <w:rPr>
          <w:rFonts w:ascii="Times New Roman" w:hAnsi="Times New Roman"/>
          <w:sz w:val="24"/>
          <w:szCs w:val="24"/>
        </w:rPr>
        <w:t>que sejam impossibilitadas de locomoção, autodeterminação e que dependam de acompanhamento em qualquer estabelecimento cultural ou de lazer.</w:t>
      </w:r>
    </w:p>
    <w:p w:rsidR="00C41D2F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 § 1º Os estabelecimentos em epígrafe serão </w:t>
      </w:r>
      <w:r w:rsidR="008D3F64" w:rsidRPr="000F4C68">
        <w:rPr>
          <w:rFonts w:ascii="Times New Roman" w:hAnsi="Times New Roman"/>
          <w:sz w:val="24"/>
          <w:szCs w:val="24"/>
        </w:rPr>
        <w:t xml:space="preserve">aqueles </w:t>
      </w:r>
      <w:r w:rsidRPr="000F4C68">
        <w:rPr>
          <w:rFonts w:ascii="Times New Roman" w:hAnsi="Times New Roman"/>
          <w:sz w:val="24"/>
          <w:szCs w:val="24"/>
        </w:rPr>
        <w:t xml:space="preserve">destinados a diversão, espetáculos teatrais e musicais, exibições cinematográficas, atrações ou eventos esportivos e artísticos em geral. </w:t>
      </w:r>
    </w:p>
    <w:p w:rsidR="00C41D2F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>§ 2º Não serão permitidas a cobrança do</w:t>
      </w:r>
      <w:r w:rsidR="008D3F64" w:rsidRPr="000F4C68">
        <w:rPr>
          <w:rFonts w:ascii="Times New Roman" w:hAnsi="Times New Roman"/>
          <w:sz w:val="24"/>
          <w:szCs w:val="24"/>
        </w:rPr>
        <w:t xml:space="preserve"> portador de necessidades especiais e do seu</w:t>
      </w:r>
      <w:r w:rsidRPr="000F4C68">
        <w:rPr>
          <w:rFonts w:ascii="Times New Roman" w:hAnsi="Times New Roman"/>
          <w:sz w:val="24"/>
          <w:szCs w:val="24"/>
        </w:rPr>
        <w:t xml:space="preserve"> acompanhante nem a sua cobrança diferenciada. </w:t>
      </w:r>
    </w:p>
    <w:p w:rsidR="00C41D2F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>Art. 2º Ficam os estabelecimentos atingidos por esta Lei obrigados a fixarem, em locais de fácil visualização ao público, cartaz com os seguintes dizeres: "É permitido o acesso gratuito do</w:t>
      </w:r>
      <w:r w:rsidR="008D3F64" w:rsidRPr="000F4C68">
        <w:rPr>
          <w:rFonts w:ascii="Times New Roman" w:hAnsi="Times New Roman"/>
          <w:sz w:val="24"/>
          <w:szCs w:val="24"/>
        </w:rPr>
        <w:t xml:space="preserve"> portador de necessidades especiais que sejam impossibilitadas de se locomover sozinhos e de seu</w:t>
      </w:r>
      <w:r w:rsidRPr="000F4C68">
        <w:rPr>
          <w:rFonts w:ascii="Times New Roman" w:hAnsi="Times New Roman"/>
          <w:sz w:val="24"/>
          <w:szCs w:val="24"/>
        </w:rPr>
        <w:t xml:space="preserve"> acompanhante”.</w:t>
      </w:r>
    </w:p>
    <w:p w:rsidR="00817BF2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 Art. 3º Para fins de acompanhamento, controle e cumprimento do disposto no art. 1º, o Poder Executivo, pelo seu órgão competente, editará os atos regulamentares necessários ao fiel cumprimento desta Lei, bem como as sanções pecuniárias, no caso de descumprimento. </w:t>
      </w:r>
    </w:p>
    <w:p w:rsidR="000A404B" w:rsidRPr="000F4C68" w:rsidRDefault="00C41D2F" w:rsidP="000F4C68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Art. </w:t>
      </w:r>
      <w:r w:rsidR="00B72279" w:rsidRPr="000F4C68">
        <w:rPr>
          <w:rFonts w:ascii="Times New Roman" w:hAnsi="Times New Roman"/>
          <w:sz w:val="24"/>
          <w:szCs w:val="24"/>
        </w:rPr>
        <w:t xml:space="preserve"> </w:t>
      </w:r>
      <w:r w:rsidRPr="000F4C68">
        <w:rPr>
          <w:rFonts w:ascii="Times New Roman" w:hAnsi="Times New Roman"/>
          <w:sz w:val="24"/>
          <w:szCs w:val="24"/>
        </w:rPr>
        <w:t>4º Esta lei entrará em vigor na data de sua publicação, revogadas as disposições em contrário.</w:t>
      </w:r>
    </w:p>
    <w:p w:rsidR="00C41D2F" w:rsidRPr="000F4C68" w:rsidRDefault="00C41D2F" w:rsidP="00D151AB">
      <w:pPr>
        <w:jc w:val="both"/>
        <w:rPr>
          <w:rFonts w:ascii="Times New Roman" w:hAnsi="Times New Roman"/>
          <w:sz w:val="24"/>
          <w:szCs w:val="24"/>
        </w:rPr>
      </w:pPr>
    </w:p>
    <w:p w:rsidR="00FB7E1F" w:rsidRPr="000F4C68" w:rsidRDefault="002E2A43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F4C68">
        <w:rPr>
          <w:rFonts w:ascii="Times New Roman" w:hAnsi="Times New Roman"/>
          <w:b/>
          <w:sz w:val="24"/>
          <w:szCs w:val="24"/>
        </w:rPr>
        <w:t xml:space="preserve">Sala das Reuniões, </w:t>
      </w:r>
      <w:r w:rsidR="000A404B" w:rsidRPr="000F4C68">
        <w:rPr>
          <w:rFonts w:ascii="Times New Roman" w:hAnsi="Times New Roman"/>
          <w:b/>
          <w:sz w:val="24"/>
          <w:szCs w:val="24"/>
        </w:rPr>
        <w:t>14</w:t>
      </w:r>
      <w:r w:rsidR="00681075" w:rsidRPr="000F4C68">
        <w:rPr>
          <w:rFonts w:ascii="Times New Roman" w:hAnsi="Times New Roman"/>
          <w:b/>
          <w:sz w:val="24"/>
          <w:szCs w:val="24"/>
        </w:rPr>
        <w:t xml:space="preserve"> de </w:t>
      </w:r>
      <w:r w:rsidR="000A404B" w:rsidRPr="000F4C68">
        <w:rPr>
          <w:rFonts w:ascii="Times New Roman" w:hAnsi="Times New Roman"/>
          <w:b/>
          <w:sz w:val="24"/>
          <w:szCs w:val="24"/>
        </w:rPr>
        <w:t>Fevereiro de 2020</w:t>
      </w:r>
      <w:r w:rsidR="00681075" w:rsidRPr="000F4C68">
        <w:rPr>
          <w:rFonts w:ascii="Times New Roman" w:hAnsi="Times New Roman"/>
          <w:b/>
          <w:sz w:val="24"/>
          <w:szCs w:val="24"/>
        </w:rPr>
        <w:t>.</w:t>
      </w:r>
    </w:p>
    <w:p w:rsidR="00FB7E1F" w:rsidRPr="000F4C68" w:rsidRDefault="00FB7E1F" w:rsidP="00D151A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E1F" w:rsidRPr="000F4C68" w:rsidRDefault="00FB7E1F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F4C68">
        <w:rPr>
          <w:rFonts w:ascii="Times New Roman" w:hAnsi="Times New Roman"/>
          <w:b/>
          <w:sz w:val="24"/>
          <w:szCs w:val="24"/>
        </w:rPr>
        <w:t>Thiago Lucas Silva Reis</w:t>
      </w:r>
    </w:p>
    <w:p w:rsidR="00D22C16" w:rsidRPr="000F4C68" w:rsidRDefault="002D2221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F4C68">
        <w:rPr>
          <w:rFonts w:ascii="Times New Roman" w:hAnsi="Times New Roman"/>
          <w:b/>
          <w:sz w:val="24"/>
          <w:szCs w:val="24"/>
        </w:rPr>
        <w:lastRenderedPageBreak/>
        <w:t>Vereador</w:t>
      </w: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151AB" w:rsidRPr="000F4C68" w:rsidRDefault="00D151AB" w:rsidP="00D151AB">
      <w:pPr>
        <w:jc w:val="both"/>
        <w:rPr>
          <w:rFonts w:ascii="Times New Roman" w:hAnsi="Times New Roman"/>
          <w:b/>
          <w:sz w:val="24"/>
          <w:szCs w:val="24"/>
        </w:rPr>
      </w:pPr>
    </w:p>
    <w:p w:rsidR="00FB7E1F" w:rsidRPr="000F4C68" w:rsidRDefault="00FB7E1F" w:rsidP="00D151AB">
      <w:pPr>
        <w:jc w:val="both"/>
        <w:rPr>
          <w:rFonts w:ascii="Times New Roman" w:hAnsi="Times New Roman"/>
          <w:b/>
          <w:sz w:val="24"/>
          <w:szCs w:val="24"/>
        </w:rPr>
      </w:pPr>
      <w:r w:rsidRPr="000F4C68">
        <w:rPr>
          <w:rFonts w:ascii="Times New Roman" w:hAnsi="Times New Roman"/>
          <w:b/>
          <w:sz w:val="24"/>
          <w:szCs w:val="24"/>
        </w:rPr>
        <w:t>JUSTIFICATIVA</w:t>
      </w:r>
      <w:r w:rsidR="006C4EAD" w:rsidRPr="000F4C68">
        <w:rPr>
          <w:rFonts w:ascii="Times New Roman" w:hAnsi="Times New Roman"/>
          <w:b/>
          <w:sz w:val="24"/>
          <w:szCs w:val="24"/>
        </w:rPr>
        <w:t xml:space="preserve"> </w:t>
      </w:r>
    </w:p>
    <w:p w:rsidR="00FB7E1F" w:rsidRPr="000F4C68" w:rsidRDefault="00FB7E1F" w:rsidP="00D151AB">
      <w:pPr>
        <w:jc w:val="both"/>
        <w:rPr>
          <w:rFonts w:ascii="Times New Roman" w:hAnsi="Times New Roman"/>
          <w:sz w:val="24"/>
          <w:szCs w:val="24"/>
        </w:rPr>
      </w:pPr>
    </w:p>
    <w:p w:rsidR="00C41D2F" w:rsidRPr="000F4C68" w:rsidRDefault="00C41D2F" w:rsidP="008D3F64">
      <w:pPr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O referido projeto de Lei visa garantir a entrada gratuita para acompanhantes de pessoas com necessidades especiais em locais destinados à diversão, espetáculos teatrais e musicais, exibições cinematográficas, atrações ou eventos esportivos e artísticos em geral. </w:t>
      </w:r>
    </w:p>
    <w:p w:rsidR="00FB7E1F" w:rsidRPr="000F4C68" w:rsidRDefault="00C41D2F" w:rsidP="008D3F64">
      <w:pPr>
        <w:jc w:val="both"/>
        <w:rPr>
          <w:rFonts w:ascii="Times New Roman" w:hAnsi="Times New Roman"/>
          <w:sz w:val="24"/>
          <w:szCs w:val="24"/>
        </w:rPr>
      </w:pPr>
      <w:r w:rsidRPr="000F4C68">
        <w:rPr>
          <w:rFonts w:ascii="Times New Roman" w:hAnsi="Times New Roman"/>
          <w:sz w:val="24"/>
          <w:szCs w:val="24"/>
        </w:rPr>
        <w:t xml:space="preserve">Importante ressaltar que todo deficiente que for ao teatro, cinema, casas de espetáculos, terá reservado não só o local para ele como também um assento disponível o acompanhante, ao lado da pessoa que precisa de cuidados. Os estabelecimentos atingidos por esta Lei ficam obrigados a fixarem, em locais de fácil visualização ao público, cartaz informando essa permissão da entrada de acompanhante de pessoas com </w:t>
      </w:r>
      <w:r w:rsidRPr="000F4C68">
        <w:rPr>
          <w:rFonts w:ascii="Times New Roman" w:hAnsi="Times New Roman"/>
          <w:sz w:val="24"/>
          <w:szCs w:val="24"/>
        </w:rPr>
        <w:lastRenderedPageBreak/>
        <w:t>necessidades especiais. Por tudo isso, restando evidenciadas as razões que amparam a propositura deste Projeto e que demonstram o relevante interesse público de que se reveste, submeto-me o presente projeto de lei à apreciação e solicito a colaboração dos Vereadores desta Casa para a aprovação deste importante Projeto de Lei.</w:t>
      </w:r>
    </w:p>
    <w:sectPr w:rsidR="00FB7E1F" w:rsidRPr="000F4C68" w:rsidSect="00D04D36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4D36"/>
    <w:rsid w:val="00055F7B"/>
    <w:rsid w:val="000A404B"/>
    <w:rsid w:val="000D2CBF"/>
    <w:rsid w:val="000F4C68"/>
    <w:rsid w:val="001037D4"/>
    <w:rsid w:val="001E59E8"/>
    <w:rsid w:val="00200EEA"/>
    <w:rsid w:val="00220AD4"/>
    <w:rsid w:val="00273BAF"/>
    <w:rsid w:val="002D2221"/>
    <w:rsid w:val="002E2A43"/>
    <w:rsid w:val="002E4D6D"/>
    <w:rsid w:val="003A7E91"/>
    <w:rsid w:val="003C3FD3"/>
    <w:rsid w:val="003E1B40"/>
    <w:rsid w:val="003F7A33"/>
    <w:rsid w:val="004204E9"/>
    <w:rsid w:val="004540EC"/>
    <w:rsid w:val="00526F09"/>
    <w:rsid w:val="00545AF1"/>
    <w:rsid w:val="005B4DE1"/>
    <w:rsid w:val="005C39AC"/>
    <w:rsid w:val="005E086A"/>
    <w:rsid w:val="00604E6C"/>
    <w:rsid w:val="006722C4"/>
    <w:rsid w:val="00681075"/>
    <w:rsid w:val="006C4EAD"/>
    <w:rsid w:val="006E5B96"/>
    <w:rsid w:val="00817BF2"/>
    <w:rsid w:val="008620F2"/>
    <w:rsid w:val="008D3F64"/>
    <w:rsid w:val="008F626C"/>
    <w:rsid w:val="00906C1B"/>
    <w:rsid w:val="009A42E5"/>
    <w:rsid w:val="009D6AC8"/>
    <w:rsid w:val="00A270DC"/>
    <w:rsid w:val="00AE3181"/>
    <w:rsid w:val="00B72279"/>
    <w:rsid w:val="00BA63FA"/>
    <w:rsid w:val="00C41D2F"/>
    <w:rsid w:val="00C5657F"/>
    <w:rsid w:val="00D04D36"/>
    <w:rsid w:val="00D151AB"/>
    <w:rsid w:val="00D22C16"/>
    <w:rsid w:val="00D73378"/>
    <w:rsid w:val="00D872E5"/>
    <w:rsid w:val="00E26AA4"/>
    <w:rsid w:val="00E35F02"/>
    <w:rsid w:val="00EE435B"/>
    <w:rsid w:val="00EF5FF0"/>
    <w:rsid w:val="00F235FC"/>
    <w:rsid w:val="00F55F09"/>
    <w:rsid w:val="00F603A2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ECDDE-7DCC-4440-BAEC-D02B3BE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442238324msonormal">
    <w:name w:val="yiv9442238324msonormal"/>
    <w:basedOn w:val="Normal"/>
    <w:rsid w:val="00D04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E2A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2E2A43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/>
      <w:sz w:val="20"/>
      <w:szCs w:val="20"/>
      <w:lang w:eastAsia="pt-BR"/>
    </w:rPr>
  </w:style>
  <w:style w:type="character" w:customStyle="1" w:styleId="CabealhoChar">
    <w:name w:val="Cabeçalho Char"/>
    <w:link w:val="Cabealho"/>
    <w:semiHidden/>
    <w:rsid w:val="002E2A43"/>
    <w:rPr>
      <w:rFonts w:ascii="Arial (W1)" w:eastAsia="Times New Roman" w:hAnsi="Arial (W1)"/>
    </w:rPr>
  </w:style>
  <w:style w:type="paragraph" w:styleId="Recuodecorpodetexto">
    <w:name w:val="Body Text Indent"/>
    <w:basedOn w:val="Normal"/>
    <w:link w:val="RecuodecorpodetextoChar"/>
    <w:semiHidden/>
    <w:unhideWhenUsed/>
    <w:rsid w:val="002E2A43"/>
    <w:pPr>
      <w:spacing w:after="0" w:line="240" w:lineRule="auto"/>
      <w:ind w:left="4248"/>
    </w:pPr>
    <w:rPr>
      <w:rFonts w:ascii="Arial (W1)" w:eastAsia="Times New Roman" w:hAnsi="Arial (W1)"/>
      <w:sz w:val="20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2E2A43"/>
    <w:rPr>
      <w:rFonts w:ascii="Arial (W1)" w:eastAsia="Times New Roman" w:hAnsi="Arial (W1)"/>
    </w:rPr>
  </w:style>
  <w:style w:type="paragraph" w:customStyle="1" w:styleId="yiv0407201810western">
    <w:name w:val="yiv0407201810western"/>
    <w:basedOn w:val="Normal"/>
    <w:rsid w:val="00454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5F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642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51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piramides</dc:creator>
  <cp:lastModifiedBy>Neucy Gonçalves Faustino da Silva</cp:lastModifiedBy>
  <cp:revision>4</cp:revision>
  <cp:lastPrinted>2020-02-14T16:52:00Z</cp:lastPrinted>
  <dcterms:created xsi:type="dcterms:W3CDTF">2020-02-14T17:22:00Z</dcterms:created>
  <dcterms:modified xsi:type="dcterms:W3CDTF">2020-09-28T19:56:00Z</dcterms:modified>
</cp:coreProperties>
</file>